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4C" w:rsidRPr="009D4E4C" w:rsidRDefault="009D4E4C" w:rsidP="009D4E4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32"/>
          <w:szCs w:val="32"/>
          <w:lang w:eastAsia="en-US"/>
        </w:rPr>
      </w:pPr>
      <w:r w:rsidRPr="009D4E4C">
        <w:rPr>
          <w:rFonts w:ascii="Times New Roman" w:eastAsiaTheme="minorHAnsi" w:hAnsi="Times New Roman" w:cs="Times New Roman"/>
          <w:b/>
          <w:kern w:val="0"/>
          <w:sz w:val="32"/>
          <w:szCs w:val="32"/>
          <w:lang w:eastAsia="en-US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9D4E4C" w:rsidRPr="009D4E4C" w:rsidRDefault="009D4E4C" w:rsidP="009D4E4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32"/>
          <w:szCs w:val="32"/>
          <w:lang w:eastAsia="en-US"/>
        </w:rPr>
      </w:pPr>
      <w:r w:rsidRPr="009D4E4C">
        <w:rPr>
          <w:rFonts w:ascii="Times New Roman" w:eastAsiaTheme="minorHAnsi" w:hAnsi="Times New Roman" w:cs="Times New Roman"/>
          <w:b/>
          <w:kern w:val="0"/>
          <w:sz w:val="32"/>
          <w:szCs w:val="32"/>
          <w:lang w:eastAsia="en-US"/>
        </w:rPr>
        <w:t>Стародубского муниципального района Брянской области</w:t>
      </w:r>
    </w:p>
    <w:p w:rsidR="009D4E4C" w:rsidRPr="009D4E4C" w:rsidRDefault="009D4E4C" w:rsidP="009D4E4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32"/>
          <w:szCs w:val="32"/>
          <w:lang w:eastAsia="en-US"/>
        </w:rPr>
      </w:pPr>
    </w:p>
    <w:p w:rsidR="009D4E4C" w:rsidRPr="009D4E4C" w:rsidRDefault="007227BD" w:rsidP="009D4E4C">
      <w:pPr>
        <w:suppressAutoHyphens w:val="0"/>
        <w:jc w:val="center"/>
        <w:rPr>
          <w:rFonts w:ascii="Times New Roman" w:eastAsiaTheme="minorHAnsi" w:hAnsi="Times New Roman" w:cs="Times New Roman"/>
          <w:kern w:val="0"/>
          <w:lang w:eastAsia="en-US"/>
        </w:rPr>
      </w:pPr>
      <w:r w:rsidRPr="00834DC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D61F9C" wp14:editId="1E879677">
            <wp:extent cx="5589819" cy="1504950"/>
            <wp:effectExtent l="0" t="0" r="0" b="0"/>
            <wp:docPr id="1" name="Рисунок 1" descr="G:\диплом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плом3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96216" cy="150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E4C" w:rsidRPr="009D4E4C" w:rsidRDefault="009D4E4C" w:rsidP="009D4E4C">
      <w:pPr>
        <w:suppressAutoHyphens w:val="0"/>
        <w:jc w:val="left"/>
        <w:rPr>
          <w:rFonts w:ascii="Times New Roman" w:eastAsiaTheme="minorHAnsi" w:hAnsi="Times New Roman" w:cs="Times New Roman"/>
          <w:kern w:val="0"/>
          <w:lang w:eastAsia="en-US"/>
        </w:rPr>
      </w:pPr>
    </w:p>
    <w:p w:rsidR="009D4E4C" w:rsidRPr="009D4E4C" w:rsidRDefault="009D4E4C" w:rsidP="009D4E4C">
      <w:pPr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56"/>
          <w:szCs w:val="56"/>
          <w:lang w:eastAsia="en-US"/>
        </w:rPr>
      </w:pPr>
      <w:r w:rsidRPr="009D4E4C">
        <w:rPr>
          <w:rFonts w:ascii="Times New Roman" w:eastAsiaTheme="minorHAnsi" w:hAnsi="Times New Roman" w:cs="Times New Roman"/>
          <w:b/>
          <w:kern w:val="0"/>
          <w:sz w:val="56"/>
          <w:szCs w:val="56"/>
          <w:lang w:eastAsia="en-US"/>
        </w:rPr>
        <w:t>РАБОЧАЯ ПРОГРАММА</w:t>
      </w:r>
    </w:p>
    <w:p w:rsidR="009D4E4C" w:rsidRPr="009D4E4C" w:rsidRDefault="009D4E4C" w:rsidP="00827275">
      <w:pPr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40"/>
          <w:szCs w:val="40"/>
          <w:lang w:eastAsia="en-US"/>
        </w:rPr>
      </w:pPr>
      <w:r w:rsidRPr="009D4E4C">
        <w:rPr>
          <w:rFonts w:ascii="Times New Roman" w:eastAsiaTheme="minorHAnsi" w:hAnsi="Times New Roman" w:cs="Times New Roman"/>
          <w:b/>
          <w:kern w:val="0"/>
          <w:sz w:val="40"/>
          <w:szCs w:val="40"/>
          <w:lang w:eastAsia="en-US"/>
        </w:rPr>
        <w:t>по предмету «Русский язык»</w:t>
      </w:r>
    </w:p>
    <w:p w:rsidR="009D4E4C" w:rsidRPr="009D4E4C" w:rsidRDefault="009D4E4C" w:rsidP="009D4E4C">
      <w:pPr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40"/>
          <w:szCs w:val="40"/>
          <w:lang w:eastAsia="en-US"/>
        </w:rPr>
      </w:pPr>
      <w:r w:rsidRPr="009D4E4C">
        <w:rPr>
          <w:rFonts w:ascii="Times New Roman" w:eastAsiaTheme="minorHAnsi" w:hAnsi="Times New Roman" w:cs="Times New Roman"/>
          <w:b/>
          <w:kern w:val="0"/>
          <w:sz w:val="40"/>
          <w:szCs w:val="40"/>
          <w:lang w:eastAsia="en-US"/>
        </w:rPr>
        <w:t xml:space="preserve">для </w:t>
      </w:r>
      <w:r>
        <w:rPr>
          <w:rFonts w:ascii="Times New Roman" w:eastAsiaTheme="minorHAnsi" w:hAnsi="Times New Roman" w:cs="Times New Roman"/>
          <w:b/>
          <w:kern w:val="0"/>
          <w:sz w:val="40"/>
          <w:szCs w:val="40"/>
          <w:lang w:eastAsia="en-US"/>
        </w:rPr>
        <w:t>9</w:t>
      </w:r>
      <w:r w:rsidRPr="009D4E4C">
        <w:rPr>
          <w:rFonts w:ascii="Times New Roman" w:eastAsiaTheme="minorHAnsi" w:hAnsi="Times New Roman" w:cs="Times New Roman"/>
          <w:b/>
          <w:kern w:val="0"/>
          <w:sz w:val="40"/>
          <w:szCs w:val="40"/>
          <w:lang w:eastAsia="en-US"/>
        </w:rPr>
        <w:t xml:space="preserve"> класса</w:t>
      </w:r>
    </w:p>
    <w:p w:rsidR="009D4E4C" w:rsidRPr="009D4E4C" w:rsidRDefault="009D4E4C" w:rsidP="009D4E4C">
      <w:pPr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</w:p>
    <w:p w:rsidR="009D4E4C" w:rsidRDefault="009D4E4C" w:rsidP="009D4E4C">
      <w:pPr>
        <w:suppressAutoHyphens w:val="0"/>
        <w:jc w:val="center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827275" w:rsidRDefault="00827275" w:rsidP="009D4E4C">
      <w:pPr>
        <w:suppressAutoHyphens w:val="0"/>
        <w:jc w:val="center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827275" w:rsidRPr="009D4E4C" w:rsidRDefault="00827275" w:rsidP="009D4E4C">
      <w:pPr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bookmarkStart w:id="0" w:name="_GoBack"/>
      <w:bookmarkEnd w:id="0"/>
    </w:p>
    <w:p w:rsidR="009D4E4C" w:rsidRPr="009D4E4C" w:rsidRDefault="009D4E4C" w:rsidP="009D4E4C">
      <w:pPr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D4E4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9D4E4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9D4E4C" w:rsidRPr="009D4E4C" w:rsidRDefault="009D4E4C" w:rsidP="009D4E4C">
      <w:pPr>
        <w:suppressAutoHyphens w:val="0"/>
        <w:jc w:val="left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9D4E4C" w:rsidRPr="009D4E4C" w:rsidRDefault="009D4E4C" w:rsidP="009D4E4C">
      <w:pPr>
        <w:suppressAutoHyphens w:val="0"/>
        <w:jc w:val="left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9D4E4C" w:rsidRPr="009D4E4C" w:rsidRDefault="009D4E4C" w:rsidP="009D4E4C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D4E4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Составитель: Хомякова Ирина Михайловна, учитель русского языка и литературы</w:t>
      </w:r>
    </w:p>
    <w:p w:rsidR="009D4E4C" w:rsidRPr="009D4E4C" w:rsidRDefault="009D4E4C" w:rsidP="009D4E4C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9D4E4C" w:rsidRPr="009D4E4C" w:rsidRDefault="009D4E4C" w:rsidP="009D4E4C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9D4E4C" w:rsidRPr="009D4E4C" w:rsidRDefault="009D4E4C" w:rsidP="009D4E4C">
      <w:pPr>
        <w:suppressAutoHyphens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D4E4C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2018 г</w:t>
      </w:r>
    </w:p>
    <w:p w:rsidR="0090667D" w:rsidRDefault="0090667D" w:rsidP="00CB23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 к рабочей программе</w:t>
      </w:r>
      <w:r w:rsidR="009B5957" w:rsidRPr="00CB231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5957" w:rsidRPr="00CB231B" w:rsidRDefault="009B5957" w:rsidP="00CB23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31B">
        <w:rPr>
          <w:rFonts w:ascii="Times New Roman" w:hAnsi="Times New Roman" w:cs="Times New Roman"/>
          <w:b/>
          <w:sz w:val="32"/>
          <w:szCs w:val="32"/>
        </w:rPr>
        <w:t>по русс</w:t>
      </w:r>
      <w:r w:rsidR="00CB231B">
        <w:rPr>
          <w:rFonts w:ascii="Times New Roman" w:hAnsi="Times New Roman" w:cs="Times New Roman"/>
          <w:b/>
          <w:sz w:val="32"/>
          <w:szCs w:val="32"/>
        </w:rPr>
        <w:t xml:space="preserve">кому языку в 11 классе </w:t>
      </w:r>
    </w:p>
    <w:p w:rsidR="00D82721" w:rsidRPr="00FD5204" w:rsidRDefault="00D82721" w:rsidP="00D82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721" w:rsidRPr="00C32B4B" w:rsidRDefault="00D82721" w:rsidP="00C32B4B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D5204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3C0E28">
        <w:rPr>
          <w:rFonts w:ascii="Times New Roman" w:hAnsi="Times New Roman" w:cs="Times New Roman"/>
          <w:sz w:val="24"/>
          <w:szCs w:val="24"/>
        </w:rPr>
        <w:t>программа составлена на основе Ф</w:t>
      </w:r>
      <w:r w:rsidRPr="00FD5204">
        <w:rPr>
          <w:rFonts w:ascii="Times New Roman" w:hAnsi="Times New Roman" w:cs="Times New Roman"/>
          <w:sz w:val="24"/>
          <w:szCs w:val="24"/>
        </w:rPr>
        <w:t>едерального компонента государственного стандарта среднего (полного) общего образования, авторской программы Н.Г. Гольцовой «Русский язык. Программа курса 10-11 классы».- М.: Русско</w:t>
      </w:r>
      <w:r>
        <w:rPr>
          <w:rFonts w:ascii="Times New Roman" w:hAnsi="Times New Roman" w:cs="Times New Roman"/>
          <w:sz w:val="24"/>
          <w:szCs w:val="24"/>
        </w:rPr>
        <w:t>е слово, 2012</w:t>
      </w:r>
      <w:r w:rsidRPr="00FD5204">
        <w:rPr>
          <w:rFonts w:ascii="Times New Roman" w:hAnsi="Times New Roman" w:cs="Times New Roman"/>
          <w:sz w:val="24"/>
          <w:szCs w:val="24"/>
        </w:rPr>
        <w:t xml:space="preserve"> г. </w:t>
      </w:r>
      <w:r w:rsidR="003C0E28">
        <w:rPr>
          <w:rFonts w:ascii="Times New Roman" w:hAnsi="Times New Roman" w:cs="Times New Roman"/>
          <w:sz w:val="24"/>
          <w:szCs w:val="24"/>
        </w:rPr>
        <w:t xml:space="preserve">и </w:t>
      </w:r>
      <w:r w:rsidRPr="00FD5204">
        <w:rPr>
          <w:rFonts w:ascii="Times New Roman" w:hAnsi="Times New Roman" w:cs="Times New Roman"/>
          <w:sz w:val="24"/>
          <w:szCs w:val="24"/>
        </w:rPr>
        <w:t>учебник</w:t>
      </w:r>
      <w:r w:rsidR="003C0E28">
        <w:rPr>
          <w:rFonts w:ascii="Times New Roman" w:hAnsi="Times New Roman" w:cs="Times New Roman"/>
          <w:sz w:val="24"/>
          <w:szCs w:val="24"/>
        </w:rPr>
        <w:t>а  Н. Г. Гольцовой</w:t>
      </w:r>
      <w:r w:rsidRPr="00FD5204">
        <w:rPr>
          <w:rFonts w:ascii="Times New Roman" w:hAnsi="Times New Roman" w:cs="Times New Roman"/>
          <w:sz w:val="24"/>
          <w:szCs w:val="24"/>
        </w:rPr>
        <w:t>, И. В. Шамшин</w:t>
      </w:r>
      <w:r w:rsidR="003C0E28">
        <w:rPr>
          <w:rFonts w:ascii="Times New Roman" w:hAnsi="Times New Roman" w:cs="Times New Roman"/>
          <w:sz w:val="24"/>
          <w:szCs w:val="24"/>
        </w:rPr>
        <w:t>а</w:t>
      </w:r>
      <w:r w:rsidRPr="00FD5204">
        <w:rPr>
          <w:rFonts w:ascii="Times New Roman" w:hAnsi="Times New Roman" w:cs="Times New Roman"/>
          <w:sz w:val="24"/>
          <w:szCs w:val="24"/>
        </w:rPr>
        <w:t>.  Русский язык. 10-11 к</w:t>
      </w:r>
      <w:r>
        <w:rPr>
          <w:rFonts w:ascii="Times New Roman" w:hAnsi="Times New Roman" w:cs="Times New Roman"/>
          <w:sz w:val="24"/>
          <w:szCs w:val="24"/>
        </w:rPr>
        <w:t>лассы. М.: «Русское слово», 2011</w:t>
      </w:r>
      <w:r w:rsidRPr="00C32B4B">
        <w:rPr>
          <w:rFonts w:ascii="Times New Roman" w:hAnsi="Times New Roman" w:cs="Times New Roman"/>
          <w:sz w:val="24"/>
          <w:szCs w:val="24"/>
        </w:rPr>
        <w:t>)</w:t>
      </w:r>
      <w:r w:rsidR="003C0E28" w:rsidRPr="00C32B4B">
        <w:rPr>
          <w:rFonts w:ascii="Times New Roman" w:hAnsi="Times New Roman" w:cs="Times New Roman"/>
          <w:sz w:val="24"/>
          <w:szCs w:val="24"/>
        </w:rPr>
        <w:t xml:space="preserve">, </w:t>
      </w:r>
      <w:r w:rsidR="003C0E28" w:rsidRPr="00C32B4B">
        <w:rPr>
          <w:rFonts w:ascii="Times New Roman" w:hAnsi="Times New Roman" w:cs="Times New Roman"/>
          <w:spacing w:val="-1"/>
          <w:sz w:val="24"/>
          <w:szCs w:val="24"/>
        </w:rPr>
        <w:t>Примерной программы среднего полного общего образования по рус</w:t>
      </w:r>
      <w:r w:rsidR="003C0E28" w:rsidRPr="00C32B4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3C0E28" w:rsidRPr="00C32B4B">
        <w:rPr>
          <w:rFonts w:ascii="Times New Roman" w:hAnsi="Times New Roman" w:cs="Times New Roman"/>
          <w:sz w:val="24"/>
          <w:szCs w:val="24"/>
        </w:rPr>
        <w:t xml:space="preserve">скому языку (базовый уровень).    </w:t>
      </w:r>
    </w:p>
    <w:p w:rsidR="00D82721" w:rsidRPr="00FD5204" w:rsidRDefault="00D82721" w:rsidP="00D8272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D5204">
        <w:rPr>
          <w:rFonts w:ascii="Times New Roman" w:hAnsi="Times New Roman" w:cs="Times New Roman"/>
          <w:color w:val="000000"/>
          <w:sz w:val="24"/>
          <w:szCs w:val="24"/>
        </w:rPr>
        <w:t>Выбор авторской программы мотивирован тем, что она</w:t>
      </w:r>
    </w:p>
    <w:p w:rsidR="00D82721" w:rsidRPr="00FD5204" w:rsidRDefault="00D82721" w:rsidP="00D8272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D5204">
        <w:rPr>
          <w:rFonts w:ascii="Times New Roman" w:hAnsi="Times New Roman" w:cs="Times New Roman"/>
          <w:color w:val="000000"/>
          <w:sz w:val="24"/>
          <w:szCs w:val="24"/>
        </w:rPr>
        <w:t>-рекомендована Министерством образования РФ для общеобразовательных классов</w:t>
      </w:r>
    </w:p>
    <w:p w:rsidR="00D82721" w:rsidRPr="00FD5204" w:rsidRDefault="00D82721" w:rsidP="00D8272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D5204">
        <w:rPr>
          <w:rFonts w:ascii="Times New Roman" w:hAnsi="Times New Roman" w:cs="Times New Roman"/>
          <w:color w:val="000000"/>
          <w:sz w:val="24"/>
          <w:szCs w:val="24"/>
        </w:rPr>
        <w:t>- соответствует  стандарту основного общего образования по русскому языку, социальному заказу родителей;</w:t>
      </w:r>
    </w:p>
    <w:p w:rsidR="00D82721" w:rsidRPr="00FD5204" w:rsidRDefault="00D82721" w:rsidP="00D8272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D5204">
        <w:rPr>
          <w:rFonts w:ascii="Times New Roman" w:hAnsi="Times New Roman" w:cs="Times New Roman"/>
          <w:color w:val="000000"/>
          <w:sz w:val="24"/>
          <w:szCs w:val="24"/>
        </w:rPr>
        <w:t>- построена с учётом принципов системности, научности, доступности и преемственности;</w:t>
      </w:r>
    </w:p>
    <w:p w:rsidR="00D82721" w:rsidRPr="00FD5204" w:rsidRDefault="00D82721" w:rsidP="00D8272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D5204">
        <w:rPr>
          <w:rFonts w:ascii="Times New Roman" w:hAnsi="Times New Roman" w:cs="Times New Roman"/>
          <w:color w:val="000000"/>
          <w:sz w:val="24"/>
          <w:szCs w:val="24"/>
        </w:rPr>
        <w:t xml:space="preserve"> - способствует развитию коммуникативной компетенции учащихся;</w:t>
      </w:r>
    </w:p>
    <w:p w:rsidR="00D82721" w:rsidRPr="00FD5204" w:rsidRDefault="00D82721" w:rsidP="00D8272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D5204">
        <w:rPr>
          <w:rFonts w:ascii="Times New Roman" w:hAnsi="Times New Roman" w:cs="Times New Roman"/>
          <w:color w:val="000000"/>
          <w:sz w:val="24"/>
          <w:szCs w:val="24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D82721" w:rsidRPr="00FD5204" w:rsidRDefault="00D82721" w:rsidP="00D82721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5204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лите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ратуру и средства обучения</w:t>
      </w:r>
      <w:r w:rsidRPr="00FD520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5204">
        <w:rPr>
          <w:sz w:val="24"/>
          <w:szCs w:val="24"/>
        </w:rPr>
        <w:t xml:space="preserve">         </w:t>
      </w:r>
      <w:r w:rsidRPr="00FD5204">
        <w:rPr>
          <w:b/>
          <w:bCs/>
          <w:sz w:val="24"/>
          <w:szCs w:val="24"/>
        </w:rPr>
        <w:t xml:space="preserve"> </w:t>
      </w:r>
      <w:r w:rsidRPr="001F7C2C">
        <w:rPr>
          <w:rFonts w:ascii="Times New Roman" w:hAnsi="Times New Roman" w:cs="Times New Roman"/>
          <w:b/>
          <w:sz w:val="24"/>
          <w:szCs w:val="24"/>
        </w:rPr>
        <w:t xml:space="preserve">Цели обучения русскому языку:                                                                                                          </w:t>
      </w: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>• 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>• развитие и совершенствование речевой деятельности, освоение знаний о русском языке, обогащение словарного запаса;</w:t>
      </w: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>• формирование умений опознавать, анализировать, классифицировать языковые факты;</w:t>
      </w: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>• применение полученных знаний и умений в речевой практике.</w:t>
      </w: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 xml:space="preserve">            Период обучения в 5-11 классах охватывал практически все этапы становления языковой личности. Содержание обучения русскому языку отобрано и структури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ровано на основе компетентностного подхода и направлено на развитие и совершенствование языковой и лингвистической (языковедческой), коммуникативной и культуроведческой компе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тенции.</w:t>
      </w: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 xml:space="preserve">            Языковая и лингвистическая (языковедческая) компетенции - углубление знаний о языке как знаковой системе и общественном явлении, его устройстве, развитии и функционировании; о лингвистике как науке и учёных-русистах; овладение основными нормами русского литератур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ного языка, обогащение словарного запаса и грамматического строя речи учащихся; совершенст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вование способности к анализу и оценке языковых явлений и фактов, умения пользоваться раз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личными лингвистическими словарями.</w:t>
      </w: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 xml:space="preserve">            Коммуникативная компетенция - совершенствование владения всеми видами речевой дея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тельности и культурой устной и письменной речи; умений и навыков использования языка в раз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личных сферах и ситуациях общения, соответствующих опыту, интересам, психологическим особенностям учащихся старшей школы.</w:t>
      </w: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 xml:space="preserve">            Культуроведческая компетенция - осознание языка как формы выражения культуры, на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национального общения.</w:t>
      </w: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721" w:rsidRPr="001F7C2C" w:rsidRDefault="0090667D" w:rsidP="00D827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D82721" w:rsidRPr="001F7C2C">
        <w:rPr>
          <w:rFonts w:ascii="Times New Roman" w:hAnsi="Times New Roman" w:cs="Times New Roman"/>
          <w:b/>
          <w:sz w:val="24"/>
          <w:szCs w:val="24"/>
        </w:rPr>
        <w:t>Задачи обучения русскому языку</w:t>
      </w:r>
      <w:r w:rsidR="00D82721" w:rsidRPr="001F7C2C">
        <w:rPr>
          <w:rFonts w:ascii="Times New Roman" w:hAnsi="Times New Roman" w:cs="Times New Roman"/>
          <w:sz w:val="24"/>
          <w:szCs w:val="24"/>
        </w:rPr>
        <w:t xml:space="preserve"> в старшей школе определяются с позиций компетентности подхода:</w:t>
      </w:r>
    </w:p>
    <w:p w:rsidR="00D82721" w:rsidRPr="001F7C2C" w:rsidRDefault="00D82721" w:rsidP="00D82721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 xml:space="preserve">воспитать гражданина и патриота; </w:t>
      </w:r>
    </w:p>
    <w:p w:rsidR="00D82721" w:rsidRPr="001F7C2C" w:rsidRDefault="00D82721" w:rsidP="00D82721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>сформировать представления о русском языке как ду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ховной, нравственной и культурной ценности народа с осознанием национального своеобразия русского языка и овладением культурой межнационального общения;</w:t>
      </w:r>
    </w:p>
    <w:p w:rsidR="00D82721" w:rsidRPr="001F7C2C" w:rsidRDefault="00D82721" w:rsidP="00D82721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 xml:space="preserve">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 </w:t>
      </w:r>
    </w:p>
    <w:p w:rsidR="00D82721" w:rsidRPr="001F7C2C" w:rsidRDefault="00D82721" w:rsidP="00D82721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>углубить знаний о лингвистике как науке; языке как многофункциональной развиваю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ных сферах и ситуациях общения;</w:t>
      </w:r>
    </w:p>
    <w:p w:rsidR="00D82721" w:rsidRPr="001F7C2C" w:rsidRDefault="00D82721" w:rsidP="00D82721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>совершенствовать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вые нарушения;</w:t>
      </w:r>
    </w:p>
    <w:p w:rsidR="00D82721" w:rsidRPr="001F7C2C" w:rsidRDefault="00D82721" w:rsidP="00D82721">
      <w:pPr>
        <w:pStyle w:val="a3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>применять полученные знания и умения в собственной речевой практике, в том числе в профессионально-ориентированной сфере общения; совершенствовать нормативное и целе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сообразное использование языка в различных сферах и ситуациях общения.</w:t>
      </w:r>
    </w:p>
    <w:p w:rsidR="003C0E28" w:rsidRPr="001F7C2C" w:rsidRDefault="003C0E28" w:rsidP="003C0E2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 xml:space="preserve">Место предмета «Русский язык» </w:t>
      </w:r>
      <w:r w:rsidRPr="001F7C2C">
        <w:rPr>
          <w:rFonts w:ascii="Times New Roman" w:hAnsi="Times New Roman" w:cs="Times New Roman"/>
          <w:color w:val="202020"/>
          <w:sz w:val="24"/>
          <w:szCs w:val="24"/>
        </w:rPr>
        <w:t xml:space="preserve">в базисном </w:t>
      </w:r>
      <w:r w:rsidRPr="001F7C2C">
        <w:rPr>
          <w:rFonts w:ascii="Times New Roman" w:hAnsi="Times New Roman" w:cs="Times New Roman"/>
          <w:color w:val="000000"/>
          <w:sz w:val="24"/>
          <w:szCs w:val="24"/>
        </w:rPr>
        <w:t xml:space="preserve">учебном </w:t>
      </w:r>
      <w:r w:rsidRPr="001F7C2C">
        <w:rPr>
          <w:rFonts w:ascii="Times New Roman" w:hAnsi="Times New Roman" w:cs="Times New Roman"/>
          <w:color w:val="202020"/>
          <w:sz w:val="24"/>
          <w:szCs w:val="24"/>
        </w:rPr>
        <w:t>плане</w:t>
      </w:r>
      <w:r w:rsidRPr="001F7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 xml:space="preserve">           Большое значение придается развитию и совершенствованию навыков самоконтроля, по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требности старшеклассников обращаться к разным видам лингвистических словарей и разнооб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7C2C">
        <w:rPr>
          <w:rFonts w:ascii="Times New Roman" w:hAnsi="Times New Roman" w:cs="Times New Roman"/>
          <w:color w:val="202020"/>
          <w:sz w:val="24"/>
          <w:szCs w:val="24"/>
        </w:rPr>
        <w:t xml:space="preserve">  В учебном плане  на изучение русског</w:t>
      </w:r>
      <w:r w:rsidR="003C0E28" w:rsidRPr="001F7C2C">
        <w:rPr>
          <w:rFonts w:ascii="Times New Roman" w:hAnsi="Times New Roman" w:cs="Times New Roman"/>
          <w:color w:val="202020"/>
          <w:sz w:val="24"/>
          <w:szCs w:val="24"/>
        </w:rPr>
        <w:t>о языка в 11 классе отводится 68</w:t>
      </w:r>
      <w:r w:rsidRPr="001F7C2C">
        <w:rPr>
          <w:rFonts w:ascii="Times New Roman" w:hAnsi="Times New Roman" w:cs="Times New Roman"/>
          <w:color w:val="202020"/>
          <w:sz w:val="24"/>
          <w:szCs w:val="24"/>
        </w:rPr>
        <w:t xml:space="preserve"> час</w:t>
      </w:r>
      <w:r w:rsidR="003C0E28" w:rsidRPr="001F7C2C">
        <w:rPr>
          <w:rFonts w:ascii="Times New Roman" w:hAnsi="Times New Roman" w:cs="Times New Roman"/>
          <w:color w:val="202020"/>
          <w:sz w:val="24"/>
          <w:szCs w:val="24"/>
        </w:rPr>
        <w:t>ов.</w:t>
      </w: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color w:val="202020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7C2C">
        <w:rPr>
          <w:rFonts w:ascii="Times New Roman" w:hAnsi="Times New Roman" w:cs="Times New Roman"/>
          <w:color w:val="202020"/>
          <w:sz w:val="24"/>
          <w:szCs w:val="24"/>
        </w:rPr>
        <w:t>Организация образовательного процесса построена на классно-урочной форме обучения с применением фронтальной, индивидуальной, парной, групповой работы.</w:t>
      </w: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color w:val="202020"/>
          <w:sz w:val="24"/>
          <w:szCs w:val="24"/>
        </w:rPr>
      </w:pPr>
      <w:r w:rsidRPr="001F7C2C">
        <w:rPr>
          <w:rFonts w:ascii="Times New Roman" w:hAnsi="Times New Roman" w:cs="Times New Roman"/>
          <w:color w:val="202020"/>
          <w:sz w:val="24"/>
          <w:szCs w:val="24"/>
        </w:rPr>
        <w:t xml:space="preserve">           Настоящей рабочей программой предусмотрена подача учебного материала с использованием следующих технологий обучения:</w:t>
      </w:r>
    </w:p>
    <w:p w:rsidR="00D82721" w:rsidRPr="001F7C2C" w:rsidRDefault="00D82721" w:rsidP="00D82721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4"/>
          <w:szCs w:val="24"/>
        </w:rPr>
      </w:pPr>
      <w:r w:rsidRPr="001F7C2C">
        <w:rPr>
          <w:rFonts w:ascii="Times New Roman" w:hAnsi="Times New Roman" w:cs="Times New Roman"/>
          <w:color w:val="202020"/>
          <w:sz w:val="24"/>
          <w:szCs w:val="24"/>
        </w:rPr>
        <w:t>личностно-ориентированное обучение;</w:t>
      </w:r>
    </w:p>
    <w:p w:rsidR="00D82721" w:rsidRPr="001F7C2C" w:rsidRDefault="00D82721" w:rsidP="00D82721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4"/>
          <w:szCs w:val="24"/>
        </w:rPr>
      </w:pPr>
      <w:r w:rsidRPr="001F7C2C">
        <w:rPr>
          <w:rFonts w:ascii="Times New Roman" w:hAnsi="Times New Roman" w:cs="Times New Roman"/>
          <w:color w:val="202020"/>
          <w:sz w:val="24"/>
          <w:szCs w:val="24"/>
        </w:rPr>
        <w:t>ИКТ;</w:t>
      </w:r>
    </w:p>
    <w:p w:rsidR="00D82721" w:rsidRPr="001F7C2C" w:rsidRDefault="00D82721" w:rsidP="00D82721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4"/>
          <w:szCs w:val="24"/>
        </w:rPr>
      </w:pPr>
      <w:r w:rsidRPr="001F7C2C">
        <w:rPr>
          <w:rFonts w:ascii="Times New Roman" w:hAnsi="Times New Roman" w:cs="Times New Roman"/>
          <w:color w:val="202020"/>
          <w:sz w:val="24"/>
          <w:szCs w:val="24"/>
        </w:rPr>
        <w:t>метод проектов;</w:t>
      </w:r>
    </w:p>
    <w:p w:rsidR="00D82721" w:rsidRPr="001F7C2C" w:rsidRDefault="00D82721" w:rsidP="00D82721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4"/>
          <w:szCs w:val="24"/>
        </w:rPr>
      </w:pPr>
      <w:r w:rsidRPr="001F7C2C">
        <w:rPr>
          <w:rFonts w:ascii="Times New Roman" w:hAnsi="Times New Roman" w:cs="Times New Roman"/>
          <w:color w:val="202020"/>
          <w:sz w:val="24"/>
          <w:szCs w:val="24"/>
        </w:rPr>
        <w:t>исследовательские работы обучающихся;</w:t>
      </w:r>
    </w:p>
    <w:p w:rsidR="00D82721" w:rsidRPr="001F7C2C" w:rsidRDefault="00D82721" w:rsidP="00D82721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4"/>
          <w:szCs w:val="24"/>
        </w:rPr>
      </w:pPr>
      <w:r w:rsidRPr="001F7C2C">
        <w:rPr>
          <w:rFonts w:ascii="Times New Roman" w:hAnsi="Times New Roman" w:cs="Times New Roman"/>
          <w:color w:val="202020"/>
          <w:sz w:val="24"/>
          <w:szCs w:val="24"/>
        </w:rPr>
        <w:t>технология подготовки к ЕГЭ;</w:t>
      </w:r>
    </w:p>
    <w:p w:rsidR="00D82721" w:rsidRPr="001F7C2C" w:rsidRDefault="00D82721" w:rsidP="00D82721">
      <w:pPr>
        <w:pStyle w:val="a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202020"/>
          <w:sz w:val="24"/>
          <w:szCs w:val="24"/>
        </w:rPr>
      </w:pPr>
      <w:r w:rsidRPr="001F7C2C">
        <w:rPr>
          <w:rFonts w:ascii="Times New Roman" w:hAnsi="Times New Roman" w:cs="Times New Roman"/>
          <w:color w:val="202020"/>
          <w:sz w:val="24"/>
          <w:szCs w:val="24"/>
        </w:rPr>
        <w:t>игровые технологии.</w:t>
      </w:r>
    </w:p>
    <w:p w:rsidR="00D82721" w:rsidRPr="001F7C2C" w:rsidRDefault="00D82721" w:rsidP="00D8272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C2C">
        <w:rPr>
          <w:rFonts w:ascii="Times New Roman" w:hAnsi="Times New Roman" w:cs="Times New Roman"/>
          <w:sz w:val="24"/>
          <w:szCs w:val="24"/>
        </w:rPr>
        <w:t xml:space="preserve">            Формы промежуточного контроля в 11 классе: объяснительный, выборочный, графи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ческий, цифровой, предупредительный, словарный, свободный диктанты, диктант с грамматическим заданием, тестирование, изложение, сочине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ние на свободную тему, сочинение-рассуждение на морально-этическую тему, сочинение на грамма</w:t>
      </w:r>
      <w:r w:rsidRPr="001F7C2C">
        <w:rPr>
          <w:rFonts w:ascii="Times New Roman" w:hAnsi="Times New Roman" w:cs="Times New Roman"/>
          <w:sz w:val="24"/>
          <w:szCs w:val="24"/>
        </w:rPr>
        <w:softHyphen/>
        <w:t>тическую тему, сочинение по данному началу, проверочная работа с выбором ответа, лингвистический, речеведческий, комплексный анализы текста.</w:t>
      </w:r>
    </w:p>
    <w:p w:rsidR="00D82721" w:rsidRPr="0090667D" w:rsidRDefault="00D82721" w:rsidP="0090667D">
      <w:pPr>
        <w:pStyle w:val="a3"/>
      </w:pPr>
    </w:p>
    <w:p w:rsidR="001F7C2C" w:rsidRPr="0090667D" w:rsidRDefault="00D82721" w:rsidP="00906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F641D" w:rsidRPr="0090667D">
        <w:rPr>
          <w:rFonts w:ascii="Times New Roman" w:hAnsi="Times New Roman" w:cs="Times New Roman"/>
          <w:b/>
          <w:sz w:val="28"/>
          <w:szCs w:val="28"/>
        </w:rPr>
        <w:t xml:space="preserve">  Учебно-тематический план</w:t>
      </w:r>
    </w:p>
    <w:p w:rsidR="00D82721" w:rsidRPr="00FD5204" w:rsidRDefault="002F641D" w:rsidP="00D8272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019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1276"/>
        <w:gridCol w:w="1242"/>
        <w:gridCol w:w="1418"/>
        <w:gridCol w:w="1417"/>
      </w:tblGrid>
      <w:tr w:rsidR="00DF3548" w:rsidRPr="00FD5204" w:rsidTr="007137AA">
        <w:trPr>
          <w:trHeight w:val="427"/>
        </w:trPr>
        <w:tc>
          <w:tcPr>
            <w:tcW w:w="4666" w:type="dxa"/>
            <w:vMerge w:val="restart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D5204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разделы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F3548" w:rsidRPr="00FD5204" w:rsidRDefault="00DF3548" w:rsidP="004F0D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учебных</w:t>
            </w:r>
            <w:r w:rsidRPr="00FD5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077" w:type="dxa"/>
            <w:gridSpan w:val="3"/>
          </w:tcPr>
          <w:p w:rsidR="00DF3548" w:rsidRPr="00FD5204" w:rsidRDefault="00CB231B" w:rsidP="002F641D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к</w:t>
            </w:r>
            <w:r w:rsidR="00DF3548" w:rsidRPr="00FD5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  <w:r w:rsidR="00DF3548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письменных работ</w:t>
            </w:r>
          </w:p>
        </w:tc>
      </w:tr>
      <w:tr w:rsidR="00DF3548" w:rsidRPr="00FD5204" w:rsidTr="003812D9">
        <w:trPr>
          <w:cantSplit/>
          <w:trHeight w:val="1335"/>
        </w:trPr>
        <w:tc>
          <w:tcPr>
            <w:tcW w:w="4666" w:type="dxa"/>
            <w:vMerge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extDirection w:val="btLr"/>
            <w:vAlign w:val="center"/>
          </w:tcPr>
          <w:p w:rsidR="00DF3548" w:rsidRPr="00FD5204" w:rsidRDefault="00DF3548" w:rsidP="004F0D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развития речи</w:t>
            </w:r>
          </w:p>
        </w:tc>
        <w:tc>
          <w:tcPr>
            <w:tcW w:w="1418" w:type="dxa"/>
            <w:textDirection w:val="btLr"/>
            <w:vAlign w:val="center"/>
          </w:tcPr>
          <w:p w:rsidR="00DF3548" w:rsidRPr="00FD5204" w:rsidRDefault="00DF3548" w:rsidP="004F0D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  <w:r w:rsidRPr="00FD5204">
              <w:rPr>
                <w:rFonts w:ascii="Times New Roman" w:hAnsi="Times New Roman" w:cs="Times New Roman"/>
                <w:b/>
                <w:sz w:val="24"/>
                <w:szCs w:val="24"/>
              </w:rPr>
              <w:t>тестов</w:t>
            </w:r>
          </w:p>
        </w:tc>
        <w:tc>
          <w:tcPr>
            <w:tcW w:w="1417" w:type="dxa"/>
            <w:textDirection w:val="btLr"/>
            <w:vAlign w:val="center"/>
          </w:tcPr>
          <w:p w:rsidR="00DF3548" w:rsidRPr="009A5482" w:rsidRDefault="00DF3548" w:rsidP="001417B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A5482">
              <w:rPr>
                <w:rFonts w:ascii="Times New Roman" w:hAnsi="Times New Roman" w:cs="Times New Roman"/>
                <w:b/>
              </w:rPr>
              <w:t xml:space="preserve"> Из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5482">
              <w:rPr>
                <w:rFonts w:ascii="Times New Roman" w:hAnsi="Times New Roman" w:cs="Times New Roman"/>
                <w:b/>
              </w:rPr>
              <w:t>них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5482">
              <w:rPr>
                <w:rFonts w:ascii="Times New Roman" w:hAnsi="Times New Roman" w:cs="Times New Roman"/>
                <w:b/>
              </w:rPr>
              <w:t>контрольных диктантов</w:t>
            </w:r>
          </w:p>
        </w:tc>
      </w:tr>
      <w:tr w:rsidR="00DF3548" w:rsidRPr="00FD5204" w:rsidTr="007137AA">
        <w:tc>
          <w:tcPr>
            <w:tcW w:w="4666" w:type="dxa"/>
          </w:tcPr>
          <w:p w:rsidR="00DF3548" w:rsidRPr="001F7C2C" w:rsidRDefault="00DF3548" w:rsidP="001F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F7C2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Введение.Синтаксис и пунктуация.</w:t>
            </w:r>
          </w:p>
        </w:tc>
        <w:tc>
          <w:tcPr>
            <w:tcW w:w="1276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48" w:rsidRPr="00FD5204" w:rsidTr="007137AA">
        <w:tc>
          <w:tcPr>
            <w:tcW w:w="4666" w:type="dxa"/>
          </w:tcPr>
          <w:p w:rsidR="00DF3548" w:rsidRPr="00FD5204" w:rsidRDefault="00DF3548" w:rsidP="004F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D5204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1276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48" w:rsidRPr="00FD5204" w:rsidTr="007137AA">
        <w:tc>
          <w:tcPr>
            <w:tcW w:w="4666" w:type="dxa"/>
          </w:tcPr>
          <w:p w:rsidR="00DF3548" w:rsidRPr="00FD5204" w:rsidRDefault="00DF3548" w:rsidP="004F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5204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276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548" w:rsidRPr="00FD5204" w:rsidTr="007137AA">
        <w:trPr>
          <w:trHeight w:val="618"/>
        </w:trPr>
        <w:tc>
          <w:tcPr>
            <w:tcW w:w="4666" w:type="dxa"/>
          </w:tcPr>
          <w:p w:rsidR="00DF3548" w:rsidRPr="00FD5204" w:rsidRDefault="00DF3548" w:rsidP="004F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Простое ос</w:t>
            </w:r>
            <w:r w:rsidRPr="00FD5204">
              <w:rPr>
                <w:rFonts w:ascii="Times New Roman" w:hAnsi="Times New Roman" w:cs="Times New Roman"/>
                <w:sz w:val="24"/>
                <w:szCs w:val="24"/>
              </w:rPr>
              <w:t>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ённ</w:t>
            </w:r>
            <w:r w:rsidRPr="00FD5204">
              <w:rPr>
                <w:rFonts w:ascii="Times New Roman" w:hAnsi="Times New Roman" w:cs="Times New Roman"/>
                <w:sz w:val="24"/>
                <w:szCs w:val="24"/>
              </w:rPr>
              <w:t>ое предложение.</w:t>
            </w:r>
          </w:p>
        </w:tc>
        <w:tc>
          <w:tcPr>
            <w:tcW w:w="1276" w:type="dxa"/>
          </w:tcPr>
          <w:p w:rsidR="00DF3548" w:rsidRPr="00FD5204" w:rsidRDefault="00DF3548" w:rsidP="0014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242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548" w:rsidRPr="00FD5204" w:rsidTr="007137AA">
        <w:trPr>
          <w:trHeight w:val="411"/>
        </w:trPr>
        <w:tc>
          <w:tcPr>
            <w:tcW w:w="4666" w:type="dxa"/>
          </w:tcPr>
          <w:p w:rsidR="00DF3548" w:rsidRDefault="00DF3548" w:rsidP="004F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Сложное предложение.</w:t>
            </w:r>
          </w:p>
        </w:tc>
        <w:tc>
          <w:tcPr>
            <w:tcW w:w="1276" w:type="dxa"/>
          </w:tcPr>
          <w:p w:rsidR="00DF3548" w:rsidRDefault="00DF3548" w:rsidP="0014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381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DF3548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3548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548" w:rsidRPr="00FD5204" w:rsidTr="007137AA">
        <w:tc>
          <w:tcPr>
            <w:tcW w:w="4666" w:type="dxa"/>
          </w:tcPr>
          <w:p w:rsidR="00DF3548" w:rsidRDefault="00DF3548" w:rsidP="004F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Способы передачи чужой речи.</w:t>
            </w:r>
          </w:p>
        </w:tc>
        <w:tc>
          <w:tcPr>
            <w:tcW w:w="1276" w:type="dxa"/>
          </w:tcPr>
          <w:p w:rsidR="00DF3548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48" w:rsidRPr="00FD5204" w:rsidTr="007137AA">
        <w:tc>
          <w:tcPr>
            <w:tcW w:w="4666" w:type="dxa"/>
          </w:tcPr>
          <w:p w:rsidR="00DF3548" w:rsidRPr="00FD5204" w:rsidRDefault="00DF3548" w:rsidP="004F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D520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Стилистика.</w:t>
            </w:r>
          </w:p>
        </w:tc>
        <w:tc>
          <w:tcPr>
            <w:tcW w:w="1276" w:type="dxa"/>
          </w:tcPr>
          <w:p w:rsidR="00DF3548" w:rsidRPr="00FD5204" w:rsidRDefault="00E44789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3548" w:rsidRPr="00FD5204" w:rsidRDefault="00DF3548" w:rsidP="004F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2D9" w:rsidRPr="00FD5204" w:rsidTr="000F2185">
        <w:tc>
          <w:tcPr>
            <w:tcW w:w="4666" w:type="dxa"/>
            <w:shd w:val="clear" w:color="auto" w:fill="FFFFFF"/>
          </w:tcPr>
          <w:p w:rsidR="003812D9" w:rsidRPr="00FD5204" w:rsidRDefault="003812D9" w:rsidP="001F7C2C">
            <w:pPr>
              <w:ind w:left="37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FD52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53" w:type="dxa"/>
            <w:gridSpan w:val="4"/>
            <w:shd w:val="clear" w:color="auto" w:fill="FFFFFF"/>
          </w:tcPr>
          <w:p w:rsidR="003812D9" w:rsidRPr="00FD5204" w:rsidRDefault="00E44789" w:rsidP="00381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68</w:t>
            </w:r>
            <w:r w:rsidR="003812D9">
              <w:rPr>
                <w:rFonts w:ascii="Times New Roman" w:hAnsi="Times New Roman" w:cs="Times New Roman"/>
                <w:b/>
                <w:sz w:val="24"/>
                <w:szCs w:val="24"/>
              </w:rPr>
              <w:t>ч. из них:  7ч.           11ч.               5ч.</w:t>
            </w:r>
          </w:p>
        </w:tc>
      </w:tr>
      <w:tr w:rsidR="00DF3548" w:rsidRPr="00FD5204" w:rsidTr="003812D9">
        <w:tc>
          <w:tcPr>
            <w:tcW w:w="4666" w:type="dxa"/>
            <w:shd w:val="clear" w:color="auto" w:fill="FFFFFF"/>
          </w:tcPr>
          <w:p w:rsidR="00DF3548" w:rsidRDefault="00DF3548" w:rsidP="001F7C2C">
            <w:pPr>
              <w:ind w:left="36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53" w:type="dxa"/>
            <w:gridSpan w:val="4"/>
            <w:shd w:val="clear" w:color="auto" w:fill="FFFFFF"/>
          </w:tcPr>
          <w:p w:rsidR="00DF3548" w:rsidRDefault="00E44789" w:rsidP="00C3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68</w:t>
            </w:r>
            <w:r w:rsidR="00381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D82721" w:rsidRPr="00FD5204" w:rsidRDefault="00D82721" w:rsidP="00D82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21" w:rsidRPr="00FD5204" w:rsidRDefault="0090667D" w:rsidP="00D82721">
      <w:pPr>
        <w:tabs>
          <w:tab w:val="num" w:pos="540"/>
          <w:tab w:val="left" w:pos="900"/>
        </w:tabs>
        <w:spacing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82721" w:rsidRPr="00FD5204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D82721" w:rsidRPr="00FD5204" w:rsidRDefault="00D82721" w:rsidP="00D82721">
      <w:pPr>
        <w:pStyle w:val="af7"/>
        <w:widowControl w:val="0"/>
        <w:rPr>
          <w:rFonts w:ascii="Times New Roman" w:hAnsi="Times New Roman"/>
          <w:caps/>
          <w:sz w:val="24"/>
          <w:szCs w:val="24"/>
        </w:rPr>
      </w:pPr>
      <w:r w:rsidRPr="00FD5204">
        <w:rPr>
          <w:rFonts w:ascii="Times New Roman" w:hAnsi="Times New Roman"/>
          <w:b/>
          <w:sz w:val="24"/>
          <w:szCs w:val="24"/>
        </w:rPr>
        <w:t>Содержание, обеспечивающее формирование коммуникативной компетенции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Речевое общение как форма взаимодействия людей в процессе их познавательно-трудовой деятельности. Виды речевого общения: официальное и неофициальное, публичное и непубличное. Речевая ситуация и ее компоненты.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Научный стиль, сферы его использования, назначение. Признаки научного стиля. Разновидности научного стиля. Основные жанры научного стиля: доклад, статья, сообщение, аннотация, рецензия, реферат, тезисы, конспект, беседа, дискуссия. Совершенствование культуры учебно-научного общения в устной и письменной форме. 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Официально-деловой стиль, сферы его использования, назначение. Признаки официально-делового стиля. Основные жанры официально-делового стиля: заявление, доверенность, расписка, резюме, деловое письмо, объявление. Форма и структура делового документа. Совершенствование культуры официально-делового общения в устной и письменной форме. </w:t>
      </w:r>
    </w:p>
    <w:p w:rsidR="00D82721" w:rsidRPr="00FD5204" w:rsidRDefault="00D82721" w:rsidP="00D82721">
      <w:pPr>
        <w:pStyle w:val="31"/>
        <w:widowControl w:val="0"/>
        <w:spacing w:after="0"/>
        <w:rPr>
          <w:sz w:val="24"/>
          <w:szCs w:val="24"/>
        </w:rPr>
      </w:pPr>
      <w:r w:rsidRPr="00FD5204">
        <w:rPr>
          <w:sz w:val="24"/>
          <w:szCs w:val="24"/>
        </w:rPr>
        <w:t xml:space="preserve">Публицистический стиль, сферы его использования, назначение. Признаки публицистического стиля. Основные жанры публицистического стиля. 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Овладение культурой публичной речи. Публичное выступление: выбор темы, определение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 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Разговорная речь, сферы ее использования, назначение. Признаки разговорной речи. Невербальные средства общения. Совершенствование культуры разговорной речи. 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речевого этикета в официально-деловой, научной и публицистической сферах общения. </w:t>
      </w:r>
    </w:p>
    <w:p w:rsidR="00D82721" w:rsidRPr="00FD5204" w:rsidRDefault="00D82721" w:rsidP="00D827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Основные особенности устной и письменной речи. Развитие умений монологической и диалогической речи в разных сферах общения. Диалог в ситуации межкультурной коммуникации.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Совершенствование культуры восприятия устной монологической и диалогической речи (аудирование). 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Культура работы с текстами разных типов, стилей и жанров (чтение и информационная переработка). Использование различных видов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 и др. 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Информационная переработка текстов различных функциональных стилей и жанров.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Овладение речевой культурой использования технических средств коммуникации (телефон, компьютер, электронная почта и др.). 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 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 </w:t>
      </w:r>
    </w:p>
    <w:p w:rsidR="00D82721" w:rsidRPr="00FD5204" w:rsidRDefault="00D82721" w:rsidP="00D82721">
      <w:pPr>
        <w:pStyle w:val="af7"/>
        <w:widowControl w:val="0"/>
        <w:rPr>
          <w:rFonts w:ascii="Times New Roman" w:hAnsi="Times New Roman"/>
          <w:b/>
          <w:caps/>
          <w:sz w:val="24"/>
          <w:szCs w:val="24"/>
        </w:rPr>
      </w:pPr>
      <w:r w:rsidRPr="00FD5204">
        <w:rPr>
          <w:rFonts w:ascii="Times New Roman" w:hAnsi="Times New Roman"/>
          <w:b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Русский язык в современном мире. Русский язык в Российской Федерации. Русский язык в кругу языков народов России. Влияние русского языка на становление и развитие других языков России.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Понятие о системе языка, его единицах и уровнях, взаимосвязях и отношениях единиц разных уровней языка. 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Текст и его место в системе языка и речи.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Особенности фонетической, лексической, грамматической систем русского языка.</w:t>
      </w:r>
    </w:p>
    <w:p w:rsidR="00D82721" w:rsidRPr="00FD5204" w:rsidRDefault="00D82721" w:rsidP="00D82721">
      <w:pPr>
        <w:pStyle w:val="23"/>
        <w:widowControl w:val="0"/>
        <w:spacing w:after="0" w:line="240" w:lineRule="auto"/>
      </w:pPr>
      <w:r w:rsidRPr="00FD5204">
        <w:t xml:space="preserve">Культура речи. 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культуры речи: нормативный, коммуникативный и этический. 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Языковая норма и ее основные особенности. Основные виды языковых норм: орфоэпические, лексические, стилистические и грамматические (морфологические и синтаксические) нормы русского литературного языка.</w:t>
      </w:r>
    </w:p>
    <w:p w:rsidR="00D82721" w:rsidRPr="00FD5204" w:rsidRDefault="00D82721" w:rsidP="00D827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Допустимые варианты произношения и ударения.</w:t>
      </w:r>
    </w:p>
    <w:p w:rsidR="00D82721" w:rsidRPr="00FD5204" w:rsidRDefault="00D82721" w:rsidP="00D827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lastRenderedPageBreak/>
        <w:t>Лексические нормы. Употребление слова в строгом со</w:t>
      </w:r>
      <w:r w:rsidRPr="00FD5204">
        <w:rPr>
          <w:rFonts w:ascii="Times New Roman" w:hAnsi="Times New Roman" w:cs="Times New Roman"/>
          <w:sz w:val="24"/>
          <w:szCs w:val="24"/>
        </w:rPr>
        <w:softHyphen/>
        <w:t>ответствии с его лексическим значением – важное условие речевого общения. Выбор из синонимического ряда нужного слова с учетом его значения и стилистических свойств.</w:t>
      </w:r>
    </w:p>
    <w:p w:rsidR="00D82721" w:rsidRPr="00FD5204" w:rsidRDefault="00D82721" w:rsidP="00D827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Грамматические нормы. Нормативное употребление форм слова. Нормативное построение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обособленными членами, придаточными частями. Синонимия грамматических форм и их стилистические и смысловые возможности.</w:t>
      </w:r>
    </w:p>
    <w:p w:rsidR="00D82721" w:rsidRPr="00FD5204" w:rsidRDefault="00D82721" w:rsidP="00D827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Орфографические нормы. Разделы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</w:t>
      </w:r>
    </w:p>
    <w:p w:rsidR="00D82721" w:rsidRPr="00FD5204" w:rsidRDefault="00D82721" w:rsidP="00D8272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Пунктуационные нормы. Принципы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 и справочники по русскому правописанию. 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Соблюдение норм литературного языка в речевой практике.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Осуществление выбора наиболее точных языковых средств в соответствии со сферами и ситуациями речевого общения. 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 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Использование нормативных словарей русского языка. 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Применение орфографических и пунктуационных норм при создании и воспроизведении текстов делового, научного и публицистического стилей. </w:t>
      </w:r>
    </w:p>
    <w:p w:rsidR="00D82721" w:rsidRPr="00FD5204" w:rsidRDefault="00D82721" w:rsidP="00D82721">
      <w:pPr>
        <w:pStyle w:val="23"/>
        <w:widowControl w:val="0"/>
        <w:spacing w:after="0" w:line="240" w:lineRule="auto"/>
      </w:pPr>
      <w:r w:rsidRPr="00FD5204">
        <w:t>Лингвистический анализ текстов различных функциональных разновидностей языка.</w:t>
      </w:r>
    </w:p>
    <w:p w:rsidR="00D82721" w:rsidRPr="00FD5204" w:rsidRDefault="00D82721" w:rsidP="00D82721">
      <w:pPr>
        <w:pStyle w:val="af7"/>
        <w:widowControl w:val="0"/>
        <w:rPr>
          <w:rFonts w:ascii="Times New Roman" w:hAnsi="Times New Roman"/>
          <w:b/>
          <w:caps/>
          <w:sz w:val="24"/>
          <w:szCs w:val="24"/>
        </w:rPr>
      </w:pPr>
      <w:r w:rsidRPr="00FD5204">
        <w:rPr>
          <w:rFonts w:ascii="Times New Roman" w:hAnsi="Times New Roman"/>
          <w:b/>
          <w:sz w:val="24"/>
          <w:szCs w:val="24"/>
        </w:rPr>
        <w:t>Содержание, обеспечивающее формирование культуроведческой компетенции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Отражение в русском языке материальной и духовной культуры русского и других народов. Лексика, заимствованная русским языком из других языков, особенности ее освоения.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D82721" w:rsidRPr="00FD5204" w:rsidRDefault="00D82721" w:rsidP="00D8272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Особенности русского речевого этикета.</w:t>
      </w:r>
    </w:p>
    <w:p w:rsidR="00D82721" w:rsidRPr="0090667D" w:rsidRDefault="00D82721" w:rsidP="00906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7D">
        <w:rPr>
          <w:rFonts w:ascii="Times New Roman" w:hAnsi="Times New Roman" w:cs="Times New Roman"/>
          <w:b/>
          <w:sz w:val="28"/>
          <w:szCs w:val="28"/>
        </w:rPr>
        <w:t>4. Требования к уровню подготовки выпускников</w:t>
      </w:r>
    </w:p>
    <w:p w:rsidR="0090667D" w:rsidRDefault="0090667D" w:rsidP="00D82721">
      <w:pPr>
        <w:spacing w:after="0" w:line="1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2721" w:rsidRPr="00FD5204" w:rsidRDefault="00D82721" w:rsidP="00D82721">
      <w:pPr>
        <w:spacing w:after="0" w:line="1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5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русского языка ученик должен</w:t>
      </w:r>
    </w:p>
    <w:p w:rsidR="00D82721" w:rsidRPr="00FD5204" w:rsidRDefault="00D82721" w:rsidP="00D82721">
      <w:pPr>
        <w:spacing w:after="0" w:line="1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5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смысл понятий: речевая ситуация и её компоненты, литературный язык, языковая норма, культура речи;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общения;</w:t>
      </w:r>
    </w:p>
    <w:p w:rsidR="00D82721" w:rsidRPr="00FD5204" w:rsidRDefault="00D82721" w:rsidP="00D82721">
      <w:pPr>
        <w:tabs>
          <w:tab w:val="left" w:pos="3135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D5204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FD52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точности, уместности их употребления;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D82721" w:rsidRPr="00FD5204" w:rsidRDefault="00D82721" w:rsidP="00D82721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D5204">
        <w:rPr>
          <w:rFonts w:ascii="Times New Roman" w:hAnsi="Times New Roman" w:cs="Times New Roman"/>
          <w:b/>
          <w:bCs/>
          <w:sz w:val="24"/>
          <w:szCs w:val="24"/>
        </w:rPr>
        <w:t>аудирование и чтение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</w:t>
      </w:r>
      <w:r w:rsidRPr="00FD520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электронных носителях;</w:t>
      </w:r>
    </w:p>
    <w:p w:rsidR="00D82721" w:rsidRPr="00FD5204" w:rsidRDefault="00D82721" w:rsidP="00D82721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D5204">
        <w:rPr>
          <w:rFonts w:ascii="Times New Roman" w:hAnsi="Times New Roman" w:cs="Times New Roman"/>
          <w:b/>
          <w:bCs/>
          <w:sz w:val="24"/>
          <w:szCs w:val="24"/>
        </w:rPr>
        <w:t>говорение и письмо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создавать и письменные монологические и диалогические высказывания различных типов и жанров в учебно-научной (на материале изучаемых дисциплин), социально-культурной и деловой сферах общения;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использовать основные  приёмы информационной переработки устного и письменного текста;</w:t>
      </w:r>
    </w:p>
    <w:p w:rsidR="00D82721" w:rsidRPr="00FD5204" w:rsidRDefault="00D82721" w:rsidP="00D827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 w:rsidRPr="00FD5204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82721" w:rsidRPr="00FD5204" w:rsidRDefault="00D82721" w:rsidP="00D82721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D82721" w:rsidRPr="00FD5204" w:rsidRDefault="00D82721" w:rsidP="00D82721">
      <w:pPr>
        <w:spacing w:before="28" w:after="28" w:line="10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520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Контроль за уровнем обучения учащихся 10 - 11 классов осуществляется по трём направлениям:</w:t>
      </w:r>
    </w:p>
    <w:p w:rsidR="00D82721" w:rsidRPr="00FD5204" w:rsidRDefault="00D82721" w:rsidP="00D82721">
      <w:pPr>
        <w:numPr>
          <w:ilvl w:val="0"/>
          <w:numId w:val="8"/>
        </w:num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5204">
        <w:rPr>
          <w:rFonts w:ascii="Times New Roman" w:eastAsia="Times New Roman" w:hAnsi="Times New Roman" w:cs="Times New Roman"/>
          <w:sz w:val="24"/>
          <w:szCs w:val="24"/>
        </w:rPr>
        <w:t>учитываются умения производить разбор звуков речи, слова, предложения, текста, используя лингвистические знания;</w:t>
      </w:r>
    </w:p>
    <w:p w:rsidR="00D82721" w:rsidRPr="00FD5204" w:rsidRDefault="00D82721" w:rsidP="00D82721">
      <w:pPr>
        <w:numPr>
          <w:ilvl w:val="0"/>
          <w:numId w:val="8"/>
        </w:num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5204">
        <w:rPr>
          <w:rFonts w:ascii="Times New Roman" w:eastAsia="Times New Roman" w:hAnsi="Times New Roman" w:cs="Times New Roman"/>
          <w:sz w:val="24"/>
          <w:szCs w:val="24"/>
        </w:rPr>
        <w:t>учитываются речевые умения учащегося, практическое владение нормами литературного произношения, словообразования, сочетаемости слов, конструирование предложений и текста владение  изобразительно – выразительными средствами языка;</w:t>
      </w:r>
    </w:p>
    <w:p w:rsidR="00D82721" w:rsidRPr="00FD5204" w:rsidRDefault="00D82721" w:rsidP="00D82721">
      <w:pPr>
        <w:numPr>
          <w:ilvl w:val="0"/>
          <w:numId w:val="8"/>
        </w:num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D5204">
        <w:rPr>
          <w:rFonts w:ascii="Times New Roman" w:eastAsia="Times New Roman" w:hAnsi="Times New Roman" w:cs="Times New Roman"/>
          <w:sz w:val="24"/>
          <w:szCs w:val="24"/>
        </w:rPr>
        <w:t>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D82721" w:rsidRPr="00FD5204" w:rsidRDefault="00D82721" w:rsidP="00D827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04">
        <w:rPr>
          <w:rFonts w:ascii="Times New Roman" w:hAnsi="Times New Roman" w:cs="Times New Roman"/>
          <w:b/>
          <w:sz w:val="24"/>
          <w:szCs w:val="24"/>
        </w:rPr>
        <w:t>Основными формами контроля знаний и умений обучающихся являются:</w:t>
      </w:r>
    </w:p>
    <w:p w:rsidR="00D82721" w:rsidRPr="00FD5204" w:rsidRDefault="00D82721" w:rsidP="00D82721">
      <w:pPr>
        <w:pStyle w:val="ac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204">
        <w:rPr>
          <w:rFonts w:ascii="Times New Roman" w:hAnsi="Times New Roman"/>
          <w:sz w:val="24"/>
          <w:szCs w:val="24"/>
        </w:rPr>
        <w:t xml:space="preserve">Диктант </w:t>
      </w:r>
      <w:r w:rsidRPr="00FD520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(объяснительный, предупредительный, графический, выборочный, распределительный,</w:t>
      </w:r>
      <w:r w:rsidR="009B5957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FD5204">
        <w:rPr>
          <w:rFonts w:ascii="Times New Roman" w:eastAsia="Times New Roman" w:hAnsi="Times New Roman"/>
          <w:color w:val="000000"/>
          <w:sz w:val="24"/>
          <w:szCs w:val="24"/>
        </w:rPr>
        <w:t>словарно-орфографический).</w:t>
      </w:r>
    </w:p>
    <w:p w:rsidR="00D82721" w:rsidRPr="00FD5204" w:rsidRDefault="00D82721" w:rsidP="00D82721">
      <w:pPr>
        <w:pStyle w:val="ac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204">
        <w:rPr>
          <w:rFonts w:ascii="Times New Roman" w:hAnsi="Times New Roman"/>
          <w:sz w:val="24"/>
          <w:szCs w:val="24"/>
        </w:rPr>
        <w:t>Диктант с грамматическим заданием (основные виды грамматических разборов: фонетический, морфемный, словообразовательный, морфологический, синтаксический, орфографический, пунктуационный, лексический)..</w:t>
      </w:r>
    </w:p>
    <w:p w:rsidR="00D82721" w:rsidRPr="00FD5204" w:rsidRDefault="00D82721" w:rsidP="00D82721">
      <w:pPr>
        <w:pStyle w:val="ac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204">
        <w:rPr>
          <w:rFonts w:ascii="Times New Roman" w:hAnsi="Times New Roman"/>
          <w:sz w:val="24"/>
          <w:szCs w:val="24"/>
        </w:rPr>
        <w:t xml:space="preserve">Сочинение </w:t>
      </w:r>
      <w:r w:rsidR="009B595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–</w:t>
      </w:r>
      <w:r w:rsidRPr="00FD520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рассуждение</w:t>
      </w:r>
      <w:r w:rsidR="009B595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, изложение текста с элементами сочинения.</w:t>
      </w:r>
    </w:p>
    <w:p w:rsidR="00D82721" w:rsidRPr="00FD5204" w:rsidRDefault="00D82721" w:rsidP="00D82721">
      <w:pPr>
        <w:pStyle w:val="ac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204">
        <w:rPr>
          <w:rFonts w:ascii="Times New Roman" w:hAnsi="Times New Roman"/>
          <w:sz w:val="24"/>
          <w:szCs w:val="24"/>
        </w:rPr>
        <w:t>Тест по материалам и в форме ЕГЭ.</w:t>
      </w:r>
    </w:p>
    <w:p w:rsidR="00D82721" w:rsidRPr="00FD5204" w:rsidRDefault="00D82721" w:rsidP="00D82721">
      <w:pPr>
        <w:pStyle w:val="ac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204">
        <w:rPr>
          <w:rFonts w:ascii="Times New Roman" w:hAnsi="Times New Roman"/>
          <w:sz w:val="24"/>
          <w:szCs w:val="24"/>
        </w:rPr>
        <w:t>Словарный диктант.</w:t>
      </w:r>
    </w:p>
    <w:p w:rsidR="00D82721" w:rsidRPr="00FD5204" w:rsidRDefault="00D82721" w:rsidP="00D82721">
      <w:pPr>
        <w:pStyle w:val="ac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204">
        <w:rPr>
          <w:rFonts w:ascii="Times New Roman" w:hAnsi="Times New Roman"/>
          <w:sz w:val="24"/>
          <w:szCs w:val="24"/>
        </w:rPr>
        <w:t>Устное монологическое высказывание на лингвистическую тему.</w:t>
      </w:r>
    </w:p>
    <w:p w:rsidR="00D82721" w:rsidRPr="00FD5204" w:rsidRDefault="00D82721" w:rsidP="00D82721">
      <w:pPr>
        <w:pStyle w:val="ac"/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5204">
        <w:rPr>
          <w:rFonts w:ascii="Times New Roman" w:hAnsi="Times New Roman"/>
          <w:sz w:val="24"/>
          <w:szCs w:val="24"/>
        </w:rPr>
        <w:t>Эссе (классическое, аргументированное).</w:t>
      </w:r>
    </w:p>
    <w:p w:rsidR="00D82721" w:rsidRPr="00FD5204" w:rsidRDefault="00D82721" w:rsidP="00D82721">
      <w:pPr>
        <w:spacing w:after="0" w:line="10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04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D82721" w:rsidRPr="00FD5204" w:rsidRDefault="00D82721" w:rsidP="00131A2A">
      <w:pPr>
        <w:pStyle w:val="11"/>
        <w:numPr>
          <w:ilvl w:val="0"/>
          <w:numId w:val="5"/>
        </w:numPr>
        <w:spacing w:after="0"/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 w:rsidRPr="00FD5204">
        <w:rPr>
          <w:rFonts w:ascii="Times New Roman" w:hAnsi="Times New Roman" w:cs="Times New Roman"/>
          <w:i/>
          <w:sz w:val="24"/>
          <w:szCs w:val="24"/>
        </w:rPr>
        <w:t>Словари и энциклопедии по русскому языку;</w:t>
      </w:r>
    </w:p>
    <w:p w:rsidR="00D82721" w:rsidRPr="00FD5204" w:rsidRDefault="00D82721" w:rsidP="00131A2A">
      <w:pPr>
        <w:pStyle w:val="11"/>
        <w:numPr>
          <w:ilvl w:val="0"/>
          <w:numId w:val="5"/>
        </w:numPr>
        <w:spacing w:after="0"/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 w:rsidRPr="00FD5204">
        <w:rPr>
          <w:rFonts w:ascii="Times New Roman" w:hAnsi="Times New Roman" w:cs="Times New Roman"/>
          <w:i/>
          <w:sz w:val="24"/>
          <w:szCs w:val="24"/>
        </w:rPr>
        <w:t>Технические и электронные средства обучения и контроля знаний учащихся;</w:t>
      </w:r>
    </w:p>
    <w:p w:rsidR="00D82721" w:rsidRPr="00FD5204" w:rsidRDefault="00D82721" w:rsidP="00131A2A">
      <w:pPr>
        <w:pStyle w:val="11"/>
        <w:numPr>
          <w:ilvl w:val="0"/>
          <w:numId w:val="5"/>
        </w:numPr>
        <w:spacing w:after="0"/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 w:rsidRPr="00FD5204">
        <w:rPr>
          <w:rFonts w:ascii="Times New Roman" w:hAnsi="Times New Roman" w:cs="Times New Roman"/>
          <w:i/>
          <w:sz w:val="24"/>
          <w:szCs w:val="24"/>
        </w:rPr>
        <w:t>Раздаточный и дидактический материал.</w:t>
      </w:r>
    </w:p>
    <w:p w:rsidR="009B5957" w:rsidRDefault="00D82721" w:rsidP="00131A2A">
      <w:pPr>
        <w:pStyle w:val="11"/>
        <w:numPr>
          <w:ilvl w:val="0"/>
          <w:numId w:val="4"/>
        </w:numPr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 w:rsidRPr="00FD5204">
        <w:rPr>
          <w:rFonts w:ascii="Times New Roman" w:hAnsi="Times New Roman" w:cs="Times New Roman"/>
          <w:i/>
          <w:sz w:val="24"/>
          <w:szCs w:val="24"/>
        </w:rPr>
        <w:t>Печатные пособия.</w:t>
      </w:r>
    </w:p>
    <w:p w:rsidR="00D82721" w:rsidRPr="00FD5204" w:rsidRDefault="009B5957" w:rsidP="00131A2A">
      <w:pPr>
        <w:pStyle w:val="11"/>
        <w:numPr>
          <w:ilvl w:val="0"/>
          <w:numId w:val="4"/>
        </w:numPr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Электронные пособия.</w:t>
      </w:r>
      <w:r w:rsidR="00D82721" w:rsidRPr="00FD52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12D9" w:rsidRDefault="003812D9" w:rsidP="00906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721" w:rsidRDefault="00D82721" w:rsidP="00906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7D">
        <w:rPr>
          <w:rFonts w:ascii="Times New Roman" w:hAnsi="Times New Roman" w:cs="Times New Roman"/>
          <w:b/>
          <w:sz w:val="28"/>
          <w:szCs w:val="28"/>
        </w:rPr>
        <w:t>5. Список рекомендуемой учебно-методической литературы</w:t>
      </w:r>
    </w:p>
    <w:p w:rsidR="0090667D" w:rsidRPr="0090667D" w:rsidRDefault="0090667D" w:rsidP="00906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721" w:rsidRPr="00FD5204" w:rsidRDefault="00D82721" w:rsidP="00D82721">
      <w:pPr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Гольцова Н.Г., Русский язык. Программа курса. 10-11</w:t>
      </w:r>
      <w:r w:rsidR="0090667D">
        <w:rPr>
          <w:rFonts w:ascii="Times New Roman" w:hAnsi="Times New Roman" w:cs="Times New Roman"/>
          <w:sz w:val="24"/>
          <w:szCs w:val="24"/>
        </w:rPr>
        <w:t xml:space="preserve"> классы, М.: Русское слово, 2014</w:t>
      </w:r>
      <w:r w:rsidRPr="00FD5204">
        <w:rPr>
          <w:rFonts w:ascii="Times New Roman" w:hAnsi="Times New Roman" w:cs="Times New Roman"/>
          <w:sz w:val="24"/>
          <w:szCs w:val="24"/>
        </w:rPr>
        <w:t>.</w:t>
      </w:r>
    </w:p>
    <w:p w:rsidR="00D82721" w:rsidRPr="00FD5204" w:rsidRDefault="00D82721" w:rsidP="00D82721">
      <w:pPr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Гольцова Н.Г., Мищерина М.А. Профильный, базовый уровень. Русский язык. 10-11 классы. Поурочное плани</w:t>
      </w:r>
      <w:r w:rsidR="00CB231B">
        <w:rPr>
          <w:rFonts w:ascii="Times New Roman" w:hAnsi="Times New Roman" w:cs="Times New Roman"/>
          <w:sz w:val="24"/>
          <w:szCs w:val="24"/>
        </w:rPr>
        <w:t>рование, М.: Русское слово, 2014</w:t>
      </w:r>
      <w:r w:rsidRPr="00FD5204">
        <w:rPr>
          <w:rFonts w:ascii="Times New Roman" w:hAnsi="Times New Roman" w:cs="Times New Roman"/>
          <w:sz w:val="24"/>
          <w:szCs w:val="24"/>
        </w:rPr>
        <w:t>.</w:t>
      </w:r>
    </w:p>
    <w:p w:rsidR="00D82721" w:rsidRPr="00FD5204" w:rsidRDefault="00D82721" w:rsidP="00D8272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D5204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D82721" w:rsidRPr="00FD5204" w:rsidRDefault="00D82721" w:rsidP="00D8272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 xml:space="preserve"> Русский язык. Учебник для 10-11 к</w:t>
      </w:r>
      <w:r w:rsidR="00131A2A">
        <w:rPr>
          <w:rFonts w:ascii="Times New Roman" w:hAnsi="Times New Roman" w:cs="Times New Roman"/>
          <w:sz w:val="24"/>
          <w:szCs w:val="24"/>
        </w:rPr>
        <w:t>лассов общеобразовательных школ в 2-х ч.</w:t>
      </w:r>
      <w:r w:rsidRPr="00FD5204">
        <w:rPr>
          <w:rFonts w:ascii="Times New Roman" w:hAnsi="Times New Roman" w:cs="Times New Roman"/>
          <w:sz w:val="24"/>
          <w:szCs w:val="24"/>
        </w:rPr>
        <w:t xml:space="preserve"> Н.Г. Гольцова, И.В.</w:t>
      </w:r>
      <w:r w:rsidR="00CB231B">
        <w:rPr>
          <w:rFonts w:ascii="Times New Roman" w:hAnsi="Times New Roman" w:cs="Times New Roman"/>
          <w:sz w:val="24"/>
          <w:szCs w:val="24"/>
        </w:rPr>
        <w:t xml:space="preserve"> Шамшин. М., Русское слово, 20</w:t>
      </w:r>
      <w:r w:rsidR="00131A2A">
        <w:rPr>
          <w:rFonts w:ascii="Times New Roman" w:hAnsi="Times New Roman" w:cs="Times New Roman"/>
          <w:sz w:val="24"/>
          <w:szCs w:val="24"/>
        </w:rPr>
        <w:t>14</w:t>
      </w:r>
      <w:r w:rsidRPr="00FD5204">
        <w:rPr>
          <w:rFonts w:ascii="Times New Roman" w:hAnsi="Times New Roman" w:cs="Times New Roman"/>
          <w:sz w:val="24"/>
          <w:szCs w:val="24"/>
        </w:rPr>
        <w:t>.</w:t>
      </w:r>
    </w:p>
    <w:p w:rsidR="00D82721" w:rsidRPr="00FD5204" w:rsidRDefault="00D82721" w:rsidP="00D8272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D5204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D82721" w:rsidRPr="00FD5204" w:rsidRDefault="002C2CFE" w:rsidP="00D8272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 Гольцовоа</w:t>
      </w:r>
      <w:r w:rsidR="00D82721" w:rsidRPr="00FD52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Тематическое и поурочное планирование.</w:t>
      </w:r>
      <w:r w:rsidR="00D82721" w:rsidRPr="00FD5204">
        <w:rPr>
          <w:rFonts w:ascii="Times New Roman" w:hAnsi="Times New Roman" w:cs="Times New Roman"/>
          <w:sz w:val="24"/>
          <w:szCs w:val="24"/>
        </w:rPr>
        <w:t xml:space="preserve"> Русский язык 10-11 классы.</w:t>
      </w:r>
      <w:r w:rsidR="00131A2A">
        <w:rPr>
          <w:rFonts w:ascii="Times New Roman" w:hAnsi="Times New Roman" w:cs="Times New Roman"/>
          <w:sz w:val="24"/>
          <w:szCs w:val="24"/>
        </w:rPr>
        <w:t xml:space="preserve"> М.: «Русское слово», 2015</w:t>
      </w:r>
      <w:r w:rsidR="00D82721" w:rsidRPr="00FD5204">
        <w:rPr>
          <w:rFonts w:ascii="Times New Roman" w:hAnsi="Times New Roman" w:cs="Times New Roman"/>
          <w:sz w:val="24"/>
          <w:szCs w:val="24"/>
        </w:rPr>
        <w:t>.</w:t>
      </w:r>
    </w:p>
    <w:p w:rsidR="00D82721" w:rsidRPr="00FD5204" w:rsidRDefault="00D82721" w:rsidP="00D8272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t>Русский язык. Учебник для 10-11 классов общеобразовательных школ</w:t>
      </w:r>
      <w:r w:rsidR="00131A2A" w:rsidRPr="00131A2A">
        <w:rPr>
          <w:rFonts w:ascii="Times New Roman" w:hAnsi="Times New Roman" w:cs="Times New Roman"/>
          <w:sz w:val="24"/>
          <w:szCs w:val="24"/>
        </w:rPr>
        <w:t xml:space="preserve"> </w:t>
      </w:r>
      <w:r w:rsidR="00131A2A">
        <w:rPr>
          <w:rFonts w:ascii="Times New Roman" w:hAnsi="Times New Roman" w:cs="Times New Roman"/>
          <w:sz w:val="24"/>
          <w:szCs w:val="24"/>
        </w:rPr>
        <w:t>в 2-х ч.</w:t>
      </w:r>
      <w:r w:rsidRPr="00FD5204">
        <w:rPr>
          <w:rFonts w:ascii="Times New Roman" w:hAnsi="Times New Roman" w:cs="Times New Roman"/>
          <w:sz w:val="24"/>
          <w:szCs w:val="24"/>
        </w:rPr>
        <w:t>. Н.Г. Гольцова, И.В. Шамшин. М., Русс</w:t>
      </w:r>
      <w:r w:rsidR="00131A2A">
        <w:rPr>
          <w:rFonts w:ascii="Times New Roman" w:hAnsi="Times New Roman" w:cs="Times New Roman"/>
          <w:sz w:val="24"/>
          <w:szCs w:val="24"/>
        </w:rPr>
        <w:t>кое слово, 2014</w:t>
      </w:r>
      <w:r w:rsidRPr="00FD5204">
        <w:rPr>
          <w:rFonts w:ascii="Times New Roman" w:hAnsi="Times New Roman" w:cs="Times New Roman"/>
          <w:sz w:val="24"/>
          <w:szCs w:val="24"/>
        </w:rPr>
        <w:t>.</w:t>
      </w:r>
    </w:p>
    <w:p w:rsidR="00D82721" w:rsidRPr="00FD5204" w:rsidRDefault="00D82721" w:rsidP="00D8272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204">
        <w:rPr>
          <w:rFonts w:ascii="Times New Roman" w:hAnsi="Times New Roman" w:cs="Times New Roman"/>
          <w:sz w:val="24"/>
          <w:szCs w:val="24"/>
        </w:rPr>
        <w:lastRenderedPageBreak/>
        <w:t>Н.Г. Гольцова, И.В. Шамшин. Контрольные тесты: орфография и пунктуация, 10-11 к</w:t>
      </w:r>
      <w:r w:rsidR="00CB231B">
        <w:rPr>
          <w:rFonts w:ascii="Times New Roman" w:hAnsi="Times New Roman" w:cs="Times New Roman"/>
          <w:sz w:val="24"/>
          <w:szCs w:val="24"/>
        </w:rPr>
        <w:t>ласс.- М.: «Русское слово», 2014</w:t>
      </w:r>
      <w:r w:rsidRPr="00FD5204">
        <w:rPr>
          <w:rFonts w:ascii="Times New Roman" w:hAnsi="Times New Roman" w:cs="Times New Roman"/>
          <w:sz w:val="24"/>
          <w:szCs w:val="24"/>
        </w:rPr>
        <w:t>.</w:t>
      </w:r>
    </w:p>
    <w:p w:rsidR="00D82721" w:rsidRPr="002C2CFE" w:rsidRDefault="00D82721" w:rsidP="00D82721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2CFE">
        <w:rPr>
          <w:rFonts w:ascii="Times New Roman" w:hAnsi="Times New Roman" w:cs="Times New Roman"/>
          <w:sz w:val="24"/>
          <w:szCs w:val="24"/>
        </w:rPr>
        <w:t xml:space="preserve"> Золотарёва И.В. и др. Поурочные разработки по русскому языку: 11 класс: Традиционная система планирования уроков и методика преподавания с целью по</w:t>
      </w:r>
      <w:r w:rsidR="00CB231B">
        <w:rPr>
          <w:rFonts w:ascii="Times New Roman" w:hAnsi="Times New Roman" w:cs="Times New Roman"/>
          <w:sz w:val="24"/>
          <w:szCs w:val="24"/>
        </w:rPr>
        <w:t>дготовки к ЕГЭ. – М.: ВАКО, 2013</w:t>
      </w:r>
      <w:r w:rsidRPr="002C2CFE">
        <w:rPr>
          <w:rFonts w:ascii="Times New Roman" w:hAnsi="Times New Roman" w:cs="Times New Roman"/>
          <w:sz w:val="24"/>
          <w:szCs w:val="24"/>
        </w:rPr>
        <w:t>.</w:t>
      </w:r>
    </w:p>
    <w:p w:rsidR="00D82721" w:rsidRPr="00FD5204" w:rsidRDefault="00D82721" w:rsidP="00D82721">
      <w:pPr>
        <w:spacing w:after="0" w:line="10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E4C" w:rsidRPr="009D4E4C" w:rsidRDefault="009D4E4C" w:rsidP="009D4E4C">
      <w:pPr>
        <w:suppressAutoHyphens w:val="0"/>
        <w:spacing w:after="0" w:line="312" w:lineRule="atLeast"/>
        <w:jc w:val="right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9D4E4C">
        <w:rPr>
          <w:rFonts w:ascii="Times New Roman" w:eastAsia="Times New Roman" w:hAnsi="Times New Roman" w:cs="Times New Roman"/>
          <w:bCs/>
          <w:kern w:val="0"/>
          <w:lang w:eastAsia="ru-RU"/>
        </w:rPr>
        <w:t>Утверждаю_________/зам.директора по УВР Середа Т.В./</w:t>
      </w:r>
    </w:p>
    <w:p w:rsidR="009D4E4C" w:rsidRPr="009D4E4C" w:rsidRDefault="009D4E4C" w:rsidP="009D4E4C">
      <w:pPr>
        <w:suppressAutoHyphens w:val="0"/>
        <w:spacing w:after="0" w:line="312" w:lineRule="atLeast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  <w:r w:rsidRPr="009D4E4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Тематическое планирование уроков  русского языка в  11 классе</w:t>
      </w:r>
    </w:p>
    <w:tbl>
      <w:tblPr>
        <w:tblW w:w="5448" w:type="pct"/>
        <w:tblInd w:w="-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08"/>
        <w:gridCol w:w="6742"/>
        <w:gridCol w:w="1355"/>
        <w:gridCol w:w="1257"/>
      </w:tblGrid>
      <w:tr w:rsidR="009D4E4C" w:rsidRPr="009D4E4C" w:rsidTr="00787057">
        <w:trPr>
          <w:trHeight w:val="43"/>
        </w:trPr>
        <w:tc>
          <w:tcPr>
            <w:tcW w:w="417" w:type="pct"/>
            <w:gridSpan w:val="2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№ п/п урока</w:t>
            </w:r>
          </w:p>
        </w:tc>
        <w:tc>
          <w:tcPr>
            <w:tcW w:w="3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</w:p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9D4E4C" w:rsidRPr="009D4E4C" w:rsidTr="00787057">
        <w:trPr>
          <w:trHeight w:val="43"/>
        </w:trPr>
        <w:tc>
          <w:tcPr>
            <w:tcW w:w="417" w:type="pct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</w:rPr>
              <w:t>факт</w:t>
            </w:r>
          </w:p>
        </w:tc>
      </w:tr>
      <w:tr w:rsidR="009D4E4C" w:rsidRPr="009D4E4C" w:rsidTr="00787057">
        <w:trPr>
          <w:trHeight w:val="388"/>
        </w:trPr>
        <w:tc>
          <w:tcPr>
            <w:tcW w:w="3720" w:type="pct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Введение (2ч.)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35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Синтаксис. Пунктуа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ция. Основ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ные прин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 xml:space="preserve">ципы русской пунктуации.        </w:t>
            </w:r>
          </w:p>
        </w:tc>
        <w:tc>
          <w:tcPr>
            <w:tcW w:w="66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Знаки препинания, функции знаков препинания.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377"/>
        </w:trPr>
        <w:tc>
          <w:tcPr>
            <w:tcW w:w="3720" w:type="pct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Словосоче</w:t>
            </w:r>
            <w:r w:rsidRPr="009D4E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softHyphen/>
              <w:t>тание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(3+1ч.)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8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Словосочетание как синтаксиче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ская едини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ца.</w:t>
            </w:r>
          </w:p>
        </w:tc>
        <w:tc>
          <w:tcPr>
            <w:tcW w:w="6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Виды  подчинительной связи в сло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восочетании.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Тестирование по теме «Словосочетание».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green"/>
                <w:lang w:eastAsia="ru-RU"/>
              </w:rPr>
              <w:t>Р/Р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ru-RU"/>
              </w:rPr>
              <w:t xml:space="preserve">  Сочинение-рассуждение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материале отечественной и мировой литературы.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396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Простое предложение</w:t>
            </w: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(7+1ч.)</w:t>
            </w:r>
          </w:p>
        </w:tc>
      </w:tr>
      <w:tr w:rsidR="009D4E4C" w:rsidRPr="009D4E4C" w:rsidTr="00787057">
        <w:trPr>
          <w:trHeight w:val="30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Предложе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ние как еди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ница син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таксиса.</w:t>
            </w:r>
          </w:p>
        </w:tc>
        <w:tc>
          <w:tcPr>
            <w:tcW w:w="6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32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Порядок син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таксического разбора пред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ложений.</w:t>
            </w:r>
          </w:p>
        </w:tc>
        <w:tc>
          <w:tcPr>
            <w:tcW w:w="6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Постановка тире в про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стом пред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ложении.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234"/>
        </w:trPr>
        <w:tc>
          <w:tcPr>
            <w:tcW w:w="26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9D4E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  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Правила постановки тире между подлежащим и сказуе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мым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37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green"/>
                <w:lang w:eastAsia="ru-RU"/>
              </w:rPr>
              <w:t>Р/Р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ru-RU"/>
              </w:rPr>
              <w:t xml:space="preserve"> Сочинение-рассуждение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произведениям военной тематики.</w:t>
            </w:r>
          </w:p>
        </w:tc>
        <w:tc>
          <w:tcPr>
            <w:tcW w:w="6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620"/>
        </w:trPr>
        <w:tc>
          <w:tcPr>
            <w:tcW w:w="266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Тире  в неполном предло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жении. Соединительное  тире, интонационное тире.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29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</w:rPr>
              <w:t>Контрольный диктант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теме « Простое предложение».</w:t>
            </w:r>
          </w:p>
        </w:tc>
        <w:tc>
          <w:tcPr>
            <w:tcW w:w="66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29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Тестирование по теме «Простое предложение».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360"/>
        </w:trPr>
        <w:tc>
          <w:tcPr>
            <w:tcW w:w="372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Простое осложнен</w:t>
            </w:r>
            <w:r w:rsidRPr="009D4E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softHyphen/>
              <w:t>ное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предло</w:t>
            </w: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жение (21+4ч.)</w:t>
            </w:r>
          </w:p>
        </w:tc>
        <w:tc>
          <w:tcPr>
            <w:tcW w:w="6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615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Простое осложнен</w:t>
            </w:r>
            <w:r w:rsidRPr="009D4E4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softHyphen/>
              <w:t>ное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предло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жение. Предложе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ние с одно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родными членами.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315"/>
        </w:trPr>
        <w:tc>
          <w:tcPr>
            <w:tcW w:w="2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green"/>
                <w:lang w:eastAsia="ru-RU"/>
              </w:rPr>
              <w:t>Р/Р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ru-RU"/>
              </w:rPr>
              <w:t xml:space="preserve"> Сочинение-рассуждение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экологическую тему.</w:t>
            </w:r>
          </w:p>
        </w:tc>
        <w:tc>
          <w:tcPr>
            <w:tcW w:w="6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54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Знаки  препинания при одно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родных   опре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делениях и неоднородных опре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делениях.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Знаки  препинания при  приложениях.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Тестирование по теме «</w:t>
            </w:r>
            <w:r w:rsidRPr="009D4E4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highlight w:val="yellow"/>
                <w:lang w:eastAsia="ru-RU"/>
              </w:rPr>
              <w:t>Простое осложнен</w:t>
            </w:r>
            <w:r w:rsidRPr="009D4E4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highlight w:val="yellow"/>
                <w:lang w:eastAsia="ru-RU"/>
              </w:rPr>
              <w:softHyphen/>
              <w:t>ное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 предло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softHyphen/>
              <w:t>жение»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green"/>
                <w:lang w:eastAsia="ru-RU"/>
              </w:rPr>
              <w:t>Р/Р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ru-RU"/>
              </w:rPr>
              <w:t xml:space="preserve"> Сочинение-рассуждение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морально-нравственную тему.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Знаки пре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пинания при однородных членах, сое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диненных неповторяю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щимися и повторяю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щимися союзами.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Знаки пре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пинания при однородных членах, сое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диненных  двойными союзами.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Обобщаю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щие слова при одно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родных членах предложе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12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Тестирование по теме «</w:t>
            </w:r>
            <w:r w:rsidRPr="009D4E4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highlight w:val="yellow"/>
                <w:lang w:eastAsia="ru-RU"/>
              </w:rPr>
              <w:t>Простое осложнен</w:t>
            </w:r>
            <w:r w:rsidRPr="009D4E4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highlight w:val="yellow"/>
                <w:lang w:eastAsia="ru-RU"/>
              </w:rPr>
              <w:softHyphen/>
              <w:t>ное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 предло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softHyphen/>
              <w:t>жение»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315"/>
        </w:trPr>
        <w:tc>
          <w:tcPr>
            <w:tcW w:w="26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9D4E4C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</w:rPr>
              <w:t>Контрольный диктант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теме  «Однородные члены предложения».</w:t>
            </w:r>
          </w:p>
        </w:tc>
        <w:tc>
          <w:tcPr>
            <w:tcW w:w="66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294"/>
        </w:trPr>
        <w:tc>
          <w:tcPr>
            <w:tcW w:w="2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26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green"/>
                <w:lang w:eastAsia="ru-RU"/>
              </w:rPr>
              <w:t>Р/Р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ru-RU"/>
              </w:rPr>
              <w:t xml:space="preserve"> Сочинение-рассуждение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этико-нравственную, философскую тематику.</w:t>
            </w:r>
          </w:p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Обособлен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ные члены предложе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ния. Обособленные и необособленные определения.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Обосо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бленные приложе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Тестирование по теме «</w:t>
            </w:r>
            <w:r w:rsidRPr="009D4E4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highlight w:val="yellow"/>
                <w:lang w:eastAsia="ru-RU"/>
              </w:rPr>
              <w:t>Простое осложнен</w:t>
            </w:r>
            <w:r w:rsidRPr="009D4E4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highlight w:val="yellow"/>
                <w:lang w:eastAsia="ru-RU"/>
              </w:rPr>
              <w:softHyphen/>
              <w:t>ное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 предло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softHyphen/>
              <w:t>жение»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Обособленные обстоятельства.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3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Обособленные  дополнения.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219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Уточняющие, пояснительные, присоединительные члены предложения.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Тестирование по теме «</w:t>
            </w:r>
            <w:r w:rsidRPr="009D4E4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highlight w:val="yellow"/>
                <w:lang w:eastAsia="ru-RU"/>
              </w:rPr>
              <w:t>Простое осложнен</w:t>
            </w:r>
            <w:r w:rsidRPr="009D4E4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highlight w:val="yellow"/>
                <w:lang w:eastAsia="ru-RU"/>
              </w:rPr>
              <w:softHyphen/>
              <w:t>ное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 предло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softHyphen/>
              <w:t>жение»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Знаки препинания при сравнительном обороте.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Знаки пре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пинания при обра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щениях.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Вводные слова и вставные конструк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ции.</w:t>
            </w:r>
            <w:r w:rsidRPr="009D4E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 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Междометия.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Тестирование по теме «</w:t>
            </w:r>
            <w:r w:rsidRPr="009D4E4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highlight w:val="yellow"/>
                <w:lang w:eastAsia="ru-RU"/>
              </w:rPr>
              <w:t>Простое осложнен</w:t>
            </w:r>
            <w:r w:rsidRPr="009D4E4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highlight w:val="yellow"/>
                <w:lang w:eastAsia="ru-RU"/>
              </w:rPr>
              <w:softHyphen/>
              <w:t>ное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 предло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softHyphen/>
              <w:t>жение»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green"/>
                <w:lang w:eastAsia="ru-RU"/>
              </w:rPr>
              <w:t>Р/Р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ru-RU"/>
              </w:rPr>
              <w:t xml:space="preserve"> Сочинение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основе текста.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72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</w:rPr>
              <w:t>Контрольный диктант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теме  «Обособленные  члены предложения».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245"/>
        </w:trPr>
        <w:tc>
          <w:tcPr>
            <w:tcW w:w="5000" w:type="pct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Сложные предложения (15+1ч.)</w:t>
            </w:r>
          </w:p>
        </w:tc>
      </w:tr>
      <w:tr w:rsidR="009D4E4C" w:rsidRPr="009D4E4C" w:rsidTr="00787057">
        <w:trPr>
          <w:trHeight w:val="183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Сложные предложения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знаки препинания в сложносочиненном предложении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219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Сложные предложения, знаки препинания в сложносочиненном предложении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224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придаточным. Виды придаточных.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219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43,            44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Знаки препинания в сложноподчинённом предложении с несколькими придаточными.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Тестирование по теме «</w:t>
            </w:r>
            <w:r w:rsidRPr="009D4E4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highlight w:val="yellow"/>
                <w:lang w:eastAsia="ru-RU"/>
              </w:rPr>
              <w:t>Сложное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 предло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softHyphen/>
              <w:t>жение»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.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219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46,             47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Последовательное подчинение, однородное соподчинение, неоднородное, смешанное подчинение.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48,     49</w:t>
            </w:r>
          </w:p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Знаки препи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нания в бессо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юзном слож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ном предложе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нии.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32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51             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Сложные пред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ложения с раз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ными видами связи.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Тестирование по теме «</w:t>
            </w:r>
            <w:r w:rsidRPr="009D4E4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highlight w:val="yellow"/>
                <w:lang w:eastAsia="ru-RU"/>
              </w:rPr>
              <w:t>Сложное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 предло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softHyphen/>
              <w:t>жение»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.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green"/>
                <w:lang w:eastAsia="ru-RU"/>
              </w:rPr>
              <w:t>Р/Р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ru-RU"/>
              </w:rPr>
              <w:t xml:space="preserve"> Сочинение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основе текста.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Сложные пред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ложения с раз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ными видами связи.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29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</w:rPr>
              <w:t>Контрольный диктант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теме  «Сложные предложения».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418"/>
        </w:trPr>
        <w:tc>
          <w:tcPr>
            <w:tcW w:w="3720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Способы пере</w:t>
            </w:r>
            <w:r w:rsidRPr="009D4E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softHyphen/>
              <w:t>дачи чужой ре</w:t>
            </w:r>
            <w:r w:rsidRPr="009D4E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softHyphen/>
              <w:t>чи (6ч.)</w:t>
            </w:r>
          </w:p>
        </w:tc>
        <w:tc>
          <w:tcPr>
            <w:tcW w:w="6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Способы пере</w:t>
            </w:r>
            <w:r w:rsidRPr="009D4E4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softHyphen/>
              <w:t>дачи чужой ре</w:t>
            </w:r>
            <w:r w:rsidRPr="009D4E4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softHyphen/>
              <w:t>чи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Знаки препи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нания при ци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татах.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Эпиграф, способы его оформления.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Сочетание зна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ков препина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ния.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Тестирование по теме «</w:t>
            </w:r>
            <w:r w:rsidRPr="009D4E4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highlight w:val="yellow"/>
                <w:lang w:eastAsia="ru-RU"/>
              </w:rPr>
              <w:t>Сложное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 предло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softHyphen/>
              <w:t>жение»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.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57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Факультативные, альтернатив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ные знаки препинания, вариативные знаки пре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пинания. Авторская пунктуация.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387"/>
        </w:trPr>
        <w:tc>
          <w:tcPr>
            <w:tcW w:w="3720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Культура речи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r w:rsidRPr="009D4E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Стилистика (7ч.)</w:t>
            </w:r>
          </w:p>
        </w:tc>
        <w:tc>
          <w:tcPr>
            <w:tcW w:w="6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Культура речи</w:t>
            </w: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Норма литературного языка.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32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Ораторское мастерство.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Стилистика.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321"/>
        </w:trPr>
        <w:tc>
          <w:tcPr>
            <w:tcW w:w="26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Тестирование по теме ««</w:t>
            </w:r>
            <w:r w:rsidRPr="009D4E4C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highlight w:val="yellow"/>
                <w:lang w:eastAsia="ru-RU"/>
              </w:rPr>
              <w:t>Культура речи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highlight w:val="yellow"/>
                <w:lang w:eastAsia="ru-RU"/>
              </w:rPr>
              <w:t>. Стилистика»</w:t>
            </w:r>
            <w:r w:rsidRPr="009D4E4C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D4E4C" w:rsidRPr="009D4E4C" w:rsidTr="00787057">
        <w:trPr>
          <w:trHeight w:val="127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и обобщение по теме «Синтаксис. Пунктуация».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D4E4C" w:rsidRPr="009D4E4C" w:rsidTr="00787057">
        <w:trPr>
          <w:trHeight w:val="132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Подведение итогов учебного года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E4C" w:rsidRPr="009D4E4C" w:rsidRDefault="009D4E4C" w:rsidP="009D4E4C">
            <w:pPr>
              <w:suppressAutoHyphens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D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9D4E4C" w:rsidRPr="009D4E4C" w:rsidRDefault="009D4E4C" w:rsidP="009D4E4C">
      <w:pPr>
        <w:suppressAutoHyphens w:val="0"/>
        <w:spacing w:after="100" w:afterAutospacing="1" w:line="408" w:lineRule="atLeast"/>
        <w:jc w:val="left"/>
        <w:rPr>
          <w:rFonts w:ascii="Times New Roman" w:eastAsiaTheme="minorHAnsi" w:hAnsi="Times New Roman" w:cs="Times New Roman"/>
          <w:iCs/>
          <w:kern w:val="0"/>
          <w:lang w:eastAsia="en-US" w:bidi="en-US"/>
        </w:rPr>
      </w:pPr>
    </w:p>
    <w:p w:rsidR="005142FF" w:rsidRDefault="005142FF"/>
    <w:sectPr w:rsidR="005142FF" w:rsidSect="009D4E4C">
      <w:footerReference w:type="even" r:id="rId9"/>
      <w:footerReference w:type="default" r:id="rId10"/>
      <w:pgSz w:w="11905" w:h="16837"/>
      <w:pgMar w:top="1134" w:right="850" w:bottom="1134" w:left="1701" w:header="708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02" w:rsidRDefault="00DB2402" w:rsidP="009E396F">
      <w:pPr>
        <w:spacing w:after="0" w:line="240" w:lineRule="auto"/>
      </w:pPr>
      <w:r>
        <w:separator/>
      </w:r>
    </w:p>
  </w:endnote>
  <w:endnote w:type="continuationSeparator" w:id="0">
    <w:p w:rsidR="00DB2402" w:rsidRDefault="00DB2402" w:rsidP="009E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B2" w:rsidRDefault="00946F8B" w:rsidP="00FC1E6B">
    <w:pPr>
      <w:pStyle w:val="af5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5B4644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05AB2" w:rsidRDefault="00DB2402" w:rsidP="00FD5204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B2" w:rsidRDefault="00946F8B" w:rsidP="00FC1E6B">
    <w:pPr>
      <w:pStyle w:val="af5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5B4644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27275">
      <w:rPr>
        <w:rStyle w:val="afa"/>
        <w:noProof/>
      </w:rPr>
      <w:t>2</w:t>
    </w:r>
    <w:r>
      <w:rPr>
        <w:rStyle w:val="afa"/>
      </w:rPr>
      <w:fldChar w:fldCharType="end"/>
    </w:r>
  </w:p>
  <w:p w:rsidR="00805AB2" w:rsidRDefault="00DB2402" w:rsidP="00FD5204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02" w:rsidRDefault="00DB2402" w:rsidP="009E396F">
      <w:pPr>
        <w:spacing w:after="0" w:line="240" w:lineRule="auto"/>
      </w:pPr>
      <w:r>
        <w:separator/>
      </w:r>
    </w:p>
  </w:footnote>
  <w:footnote w:type="continuationSeparator" w:id="0">
    <w:p w:rsidR="00DB2402" w:rsidRDefault="00DB2402" w:rsidP="009E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A5D3472"/>
    <w:multiLevelType w:val="hybridMultilevel"/>
    <w:tmpl w:val="FB12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D2DCA"/>
    <w:multiLevelType w:val="hybridMultilevel"/>
    <w:tmpl w:val="C1765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261FEF"/>
    <w:multiLevelType w:val="hybridMultilevel"/>
    <w:tmpl w:val="D9E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12CC0"/>
    <w:multiLevelType w:val="hybridMultilevel"/>
    <w:tmpl w:val="32C2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C5E5E"/>
    <w:multiLevelType w:val="hybridMultilevel"/>
    <w:tmpl w:val="F078DA72"/>
    <w:lvl w:ilvl="0" w:tplc="8DC2D5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721"/>
    <w:rsid w:val="000F0ADF"/>
    <w:rsid w:val="00131A2A"/>
    <w:rsid w:val="0013665C"/>
    <w:rsid w:val="001417BF"/>
    <w:rsid w:val="00176520"/>
    <w:rsid w:val="001E7CB0"/>
    <w:rsid w:val="001F7C2C"/>
    <w:rsid w:val="002948A1"/>
    <w:rsid w:val="002C2CFE"/>
    <w:rsid w:val="002F641D"/>
    <w:rsid w:val="003505F9"/>
    <w:rsid w:val="00380D02"/>
    <w:rsid w:val="003812D9"/>
    <w:rsid w:val="003C0E28"/>
    <w:rsid w:val="003D0993"/>
    <w:rsid w:val="005142FF"/>
    <w:rsid w:val="00551F64"/>
    <w:rsid w:val="005B4644"/>
    <w:rsid w:val="005F7235"/>
    <w:rsid w:val="00612DF6"/>
    <w:rsid w:val="0068198C"/>
    <w:rsid w:val="006B7688"/>
    <w:rsid w:val="007137AA"/>
    <w:rsid w:val="007227BD"/>
    <w:rsid w:val="00734C1F"/>
    <w:rsid w:val="0074312F"/>
    <w:rsid w:val="007712B7"/>
    <w:rsid w:val="00827275"/>
    <w:rsid w:val="0090667D"/>
    <w:rsid w:val="00946F8B"/>
    <w:rsid w:val="009A5482"/>
    <w:rsid w:val="009B5957"/>
    <w:rsid w:val="009D4E4C"/>
    <w:rsid w:val="009E396F"/>
    <w:rsid w:val="009F021E"/>
    <w:rsid w:val="00B454F1"/>
    <w:rsid w:val="00BC7744"/>
    <w:rsid w:val="00BE37C6"/>
    <w:rsid w:val="00C147A6"/>
    <w:rsid w:val="00C32B4B"/>
    <w:rsid w:val="00CA527F"/>
    <w:rsid w:val="00CB231B"/>
    <w:rsid w:val="00D234A3"/>
    <w:rsid w:val="00D82721"/>
    <w:rsid w:val="00DB2402"/>
    <w:rsid w:val="00DF3548"/>
    <w:rsid w:val="00E44789"/>
    <w:rsid w:val="00F91FE5"/>
    <w:rsid w:val="00F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CAF6C-9630-4AFF-8A9D-B939EF7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 w:line="408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21"/>
    <w:pPr>
      <w:suppressAutoHyphens/>
      <w:spacing w:before="0" w:beforeAutospacing="0" w:after="200" w:afterAutospacing="0" w:line="276" w:lineRule="auto"/>
    </w:pPr>
    <w:rPr>
      <w:rFonts w:ascii="Calibri" w:eastAsia="Arial Unicode MS" w:hAnsi="Calibri" w:cs="font290"/>
      <w:kern w:val="1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BE37C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BE37C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E37C6"/>
    <w:pPr>
      <w:pBdr>
        <w:left w:val="single" w:sz="48" w:space="2" w:color="C0504D" w:themeColor="accent2"/>
        <w:bottom w:val="single" w:sz="4" w:space="0" w:color="C0504D" w:themeColor="accent2"/>
      </w:pBdr>
      <w:spacing w:before="2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BE37C6"/>
    <w:pPr>
      <w:pBdr>
        <w:left w:val="single" w:sz="4" w:space="2" w:color="C0504D" w:themeColor="accent2"/>
        <w:bottom w:val="single" w:sz="4" w:space="2" w:color="C0504D" w:themeColor="accent2"/>
      </w:pBdr>
      <w:spacing w:before="2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E37C6"/>
    <w:pPr>
      <w:pBdr>
        <w:left w:val="dotted" w:sz="4" w:space="2" w:color="C0504D" w:themeColor="accent2"/>
        <w:bottom w:val="dotted" w:sz="4" w:space="2" w:color="C0504D" w:themeColor="accent2"/>
      </w:pBdr>
      <w:spacing w:before="2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E37C6"/>
    <w:pPr>
      <w:pBdr>
        <w:bottom w:val="single" w:sz="4" w:space="2" w:color="E5B8B7" w:themeColor="accent2" w:themeTint="66"/>
      </w:pBdr>
      <w:spacing w:before="2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BE37C6"/>
    <w:pPr>
      <w:pBdr>
        <w:bottom w:val="dotted" w:sz="4" w:space="2" w:color="D99594" w:themeColor="accent2" w:themeTint="99"/>
      </w:pBdr>
      <w:spacing w:before="2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E37C6"/>
    <w:pPr>
      <w:spacing w:before="2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unhideWhenUsed/>
    <w:qFormat/>
    <w:rsid w:val="00BE37C6"/>
    <w:pPr>
      <w:spacing w:before="2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7C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link w:val="a4"/>
    <w:qFormat/>
    <w:rsid w:val="00BE37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E37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E37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E37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BE37C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BE37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BE37C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BE37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BE37C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E37C6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E37C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BE37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BE37C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E37C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BE37C6"/>
    <w:rPr>
      <w:b/>
      <w:bCs/>
      <w:spacing w:val="0"/>
    </w:rPr>
  </w:style>
  <w:style w:type="character" w:styleId="ab">
    <w:name w:val="Emphasis"/>
    <w:uiPriority w:val="20"/>
    <w:qFormat/>
    <w:rsid w:val="00BE37C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List Paragraph"/>
    <w:basedOn w:val="a"/>
    <w:uiPriority w:val="34"/>
    <w:qFormat/>
    <w:rsid w:val="00BE37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7C6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E37C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E37C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E37C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E37C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E37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E37C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E37C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E37C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E37C6"/>
    <w:pPr>
      <w:outlineLvl w:val="9"/>
    </w:pPr>
  </w:style>
  <w:style w:type="paragraph" w:customStyle="1" w:styleId="11">
    <w:name w:val="Абзац списка1"/>
    <w:basedOn w:val="a"/>
    <w:rsid w:val="00D82721"/>
  </w:style>
  <w:style w:type="paragraph" w:styleId="af5">
    <w:name w:val="footer"/>
    <w:basedOn w:val="a"/>
    <w:link w:val="af6"/>
    <w:rsid w:val="00D82721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f6">
    <w:name w:val="Нижний колонтитул Знак"/>
    <w:basedOn w:val="a0"/>
    <w:link w:val="af5"/>
    <w:rsid w:val="00D82721"/>
    <w:rPr>
      <w:rFonts w:ascii="Calibri" w:eastAsia="Arial Unicode MS" w:hAnsi="Calibri" w:cs="font290"/>
      <w:kern w:val="1"/>
      <w:lang w:val="ru-RU" w:eastAsia="ar-SA" w:bidi="ar-SA"/>
    </w:rPr>
  </w:style>
  <w:style w:type="character" w:customStyle="1" w:styleId="a4">
    <w:name w:val="Без интервала Знак"/>
    <w:basedOn w:val="a0"/>
    <w:link w:val="a3"/>
    <w:rsid w:val="00D82721"/>
    <w:rPr>
      <w:i/>
      <w:iCs/>
      <w:sz w:val="20"/>
      <w:szCs w:val="20"/>
    </w:rPr>
  </w:style>
  <w:style w:type="paragraph" w:styleId="23">
    <w:name w:val="Body Text Indent 2"/>
    <w:basedOn w:val="a"/>
    <w:link w:val="24"/>
    <w:rsid w:val="00D82721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8272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D82721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8272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7">
    <w:name w:val="Plain Text"/>
    <w:basedOn w:val="a"/>
    <w:link w:val="af8"/>
    <w:rsid w:val="00D82721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D82721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table" w:styleId="af9">
    <w:name w:val="Table Grid"/>
    <w:basedOn w:val="a1"/>
    <w:rsid w:val="00D82721"/>
    <w:pPr>
      <w:spacing w:before="0" w:beforeAutospacing="0" w:after="0" w:afterAutospacing="0" w:line="240" w:lineRule="auto"/>
      <w:jc w:val="left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age number"/>
    <w:basedOn w:val="a0"/>
    <w:rsid w:val="00D8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91DAE-DCD8-41BF-9C9F-3653D23F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2018-09-04T19:28:00Z</cp:lastPrinted>
  <dcterms:created xsi:type="dcterms:W3CDTF">2018-10-10T08:22:00Z</dcterms:created>
  <dcterms:modified xsi:type="dcterms:W3CDTF">2018-11-14T18:29:00Z</dcterms:modified>
</cp:coreProperties>
</file>