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FD" w:rsidRPr="00F06DFD" w:rsidRDefault="00F06DFD" w:rsidP="00AC05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06DFD">
        <w:rPr>
          <w:rFonts w:ascii="Times New Roman" w:hAnsi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F06DFD" w:rsidRPr="00F06DFD" w:rsidRDefault="00F06DFD" w:rsidP="00F06D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6DFD">
        <w:rPr>
          <w:rFonts w:ascii="Times New Roman" w:hAnsi="Times New Roman"/>
          <w:b/>
          <w:sz w:val="32"/>
          <w:szCs w:val="32"/>
        </w:rPr>
        <w:t>«Краснооктябрьская средняя общеобразовательная школа»</w:t>
      </w:r>
    </w:p>
    <w:p w:rsidR="00F06DFD" w:rsidRPr="00F06DFD" w:rsidRDefault="00F06DFD" w:rsidP="00F06D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6DFD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F06DFD" w:rsidRPr="00F06DFD" w:rsidRDefault="00F06DFD" w:rsidP="00F06D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</w:rPr>
      </w:pPr>
      <w:r w:rsidRPr="00F06DFD">
        <w:rPr>
          <w:rFonts w:ascii="Times New Roman" w:hAnsi="Times New Roman"/>
          <w:noProof/>
          <w:lang w:eastAsia="ru-RU"/>
        </w:rPr>
        <w:drawing>
          <wp:inline distT="0" distB="0" distL="0" distR="0" wp14:anchorId="15CAEE9F" wp14:editId="25310508">
            <wp:extent cx="6362096" cy="1637901"/>
            <wp:effectExtent l="0" t="0" r="0" b="0"/>
            <wp:docPr id="1" name="Рисунок 1" descr="G: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Изображение 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6391423" cy="1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DFD" w:rsidRPr="00F06DFD" w:rsidRDefault="00F06DFD" w:rsidP="00F06DFD">
      <w:pPr>
        <w:rPr>
          <w:rFonts w:ascii="Times New Roman" w:hAnsi="Times New Roman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b/>
          <w:sz w:val="56"/>
          <w:szCs w:val="56"/>
        </w:rPr>
      </w:pPr>
      <w:r w:rsidRPr="00F06DFD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F06DFD" w:rsidRPr="00F06DFD" w:rsidRDefault="00F06DFD" w:rsidP="00F06DFD">
      <w:pPr>
        <w:jc w:val="center"/>
        <w:rPr>
          <w:rFonts w:ascii="Times New Roman" w:hAnsi="Times New Roman"/>
          <w:b/>
          <w:sz w:val="40"/>
          <w:szCs w:val="40"/>
        </w:rPr>
      </w:pPr>
      <w:r w:rsidRPr="00F06DFD">
        <w:rPr>
          <w:rFonts w:ascii="Times New Roman" w:hAnsi="Times New Roman"/>
          <w:b/>
          <w:sz w:val="40"/>
          <w:szCs w:val="40"/>
        </w:rPr>
        <w:t>по предмету «</w:t>
      </w:r>
      <w:r>
        <w:rPr>
          <w:rFonts w:ascii="Times New Roman" w:hAnsi="Times New Roman"/>
          <w:b/>
          <w:sz w:val="40"/>
          <w:szCs w:val="40"/>
        </w:rPr>
        <w:t>Обществознание</w:t>
      </w:r>
      <w:r w:rsidRPr="00F06DFD">
        <w:rPr>
          <w:rFonts w:ascii="Times New Roman" w:hAnsi="Times New Roman"/>
          <w:b/>
          <w:sz w:val="40"/>
          <w:szCs w:val="40"/>
        </w:rPr>
        <w:t>»</w:t>
      </w:r>
    </w:p>
    <w:p w:rsidR="00F06DFD" w:rsidRPr="00F06DFD" w:rsidRDefault="00F06DFD" w:rsidP="00F06DFD">
      <w:pPr>
        <w:jc w:val="center"/>
        <w:rPr>
          <w:rFonts w:ascii="Times New Roman" w:hAnsi="Times New Roman"/>
          <w:b/>
          <w:sz w:val="40"/>
          <w:szCs w:val="40"/>
        </w:rPr>
      </w:pPr>
      <w:r w:rsidRPr="00F06DFD">
        <w:rPr>
          <w:rFonts w:ascii="Times New Roman" w:hAnsi="Times New Roman"/>
          <w:b/>
          <w:sz w:val="40"/>
          <w:szCs w:val="40"/>
        </w:rPr>
        <w:t>для 6 класса</w:t>
      </w:r>
    </w:p>
    <w:p w:rsidR="00F06DFD" w:rsidRPr="00F06DFD" w:rsidRDefault="00F06DFD" w:rsidP="00F06DF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i/>
          <w:sz w:val="28"/>
          <w:szCs w:val="28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6DFD" w:rsidRPr="00F06DFD" w:rsidRDefault="00F06DFD" w:rsidP="00F06DFD">
      <w:pPr>
        <w:jc w:val="both"/>
        <w:rPr>
          <w:rFonts w:ascii="Times New Roman" w:hAnsi="Times New Roman"/>
          <w:sz w:val="28"/>
          <w:szCs w:val="28"/>
        </w:rPr>
      </w:pPr>
      <w:r w:rsidRPr="00F06DFD">
        <w:rPr>
          <w:rFonts w:ascii="Times New Roman" w:hAnsi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F06DFD">
        <w:rPr>
          <w:rFonts w:ascii="Times New Roman" w:hAnsi="Times New Roman"/>
          <w:sz w:val="28"/>
          <w:szCs w:val="28"/>
        </w:rPr>
        <w:t>.</w:t>
      </w:r>
    </w:p>
    <w:p w:rsidR="00F06DFD" w:rsidRPr="00F06DFD" w:rsidRDefault="00F06DFD" w:rsidP="00F06DFD">
      <w:pPr>
        <w:rPr>
          <w:rFonts w:ascii="Times New Roman" w:hAnsi="Times New Roman"/>
          <w:sz w:val="28"/>
          <w:szCs w:val="28"/>
        </w:rPr>
      </w:pPr>
    </w:p>
    <w:p w:rsidR="00F06DFD" w:rsidRPr="00F06DFD" w:rsidRDefault="00F06DFD" w:rsidP="00F06DFD">
      <w:pPr>
        <w:rPr>
          <w:rFonts w:ascii="Times New Roman" w:hAnsi="Times New Roman"/>
          <w:sz w:val="28"/>
          <w:szCs w:val="28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sz w:val="28"/>
          <w:szCs w:val="28"/>
        </w:rPr>
      </w:pPr>
      <w:r w:rsidRPr="00F06DFD">
        <w:rPr>
          <w:rFonts w:ascii="Times New Roman" w:hAnsi="Times New Roman"/>
          <w:sz w:val="28"/>
          <w:szCs w:val="28"/>
        </w:rPr>
        <w:t>Составитель: Петлёва Олеся Константиновна, учитель истории и обществознания</w:t>
      </w:r>
    </w:p>
    <w:p w:rsidR="00F06DFD" w:rsidRPr="00F06DFD" w:rsidRDefault="00F06DFD" w:rsidP="00F06DFD">
      <w:pPr>
        <w:jc w:val="center"/>
        <w:rPr>
          <w:rFonts w:ascii="Times New Roman" w:hAnsi="Times New Roman"/>
          <w:sz w:val="28"/>
          <w:szCs w:val="28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sz w:val="28"/>
          <w:szCs w:val="28"/>
        </w:rPr>
      </w:pPr>
    </w:p>
    <w:p w:rsidR="00F06DFD" w:rsidRPr="00F06DFD" w:rsidRDefault="00F06DFD" w:rsidP="00F06DFD">
      <w:pPr>
        <w:jc w:val="center"/>
        <w:rPr>
          <w:rFonts w:ascii="Times New Roman" w:hAnsi="Times New Roman"/>
          <w:sz w:val="28"/>
          <w:szCs w:val="28"/>
        </w:rPr>
      </w:pPr>
      <w:r w:rsidRPr="00F06DFD">
        <w:rPr>
          <w:rFonts w:ascii="Times New Roman" w:hAnsi="Times New Roman"/>
          <w:sz w:val="28"/>
          <w:szCs w:val="28"/>
        </w:rPr>
        <w:t>2018 г</w:t>
      </w:r>
    </w:p>
    <w:p w:rsidR="004127D4" w:rsidRDefault="004127D4" w:rsidP="004127D4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CE3CAE" w:rsidRPr="0018506C" w:rsidRDefault="00665398" w:rsidP="00CE3CAE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Планируемые результаты </w:t>
      </w:r>
      <w:r w:rsidR="00CE3CAE" w:rsidRPr="0018506C">
        <w:rPr>
          <w:rFonts w:ascii="Times New Roman" w:hAnsi="Times New Roman"/>
          <w:b/>
          <w:sz w:val="24"/>
          <w:szCs w:val="24"/>
          <w:u w:val="single"/>
        </w:rPr>
        <w:t xml:space="preserve"> освоения учебного предмета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обществознания в 6 классе</w:t>
      </w:r>
    </w:p>
    <w:p w:rsidR="009808D6" w:rsidRPr="00A72F46" w:rsidRDefault="009808D6" w:rsidP="009808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A72F46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являются: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-мотивированность и направленность на активное и созидательное участие в будущем в общественной и государственной жизни;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A72F46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72F46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относительно целостное представление о человеке;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понимание побудительной роли мотивов в деятельности человека;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CE3CAE" w:rsidRPr="00A72F46" w:rsidRDefault="00CE3CAE" w:rsidP="00CE3CA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sz w:val="24"/>
          <w:szCs w:val="24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665398" w:rsidRPr="00A72F46" w:rsidRDefault="00665398" w:rsidP="00CE3CAE">
      <w:pPr>
        <w:rPr>
          <w:rFonts w:ascii="Times New Roman" w:hAnsi="Times New Roman"/>
          <w:b/>
          <w:sz w:val="24"/>
          <w:szCs w:val="24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CE3C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3CAE" w:rsidRPr="0018506C" w:rsidRDefault="00CE3CAE" w:rsidP="00CE3CA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t>Содержание учебного</w:t>
      </w:r>
      <w:r w:rsidR="00665398">
        <w:rPr>
          <w:rFonts w:ascii="Times New Roman" w:hAnsi="Times New Roman"/>
          <w:b/>
          <w:sz w:val="24"/>
          <w:szCs w:val="24"/>
          <w:u w:val="single"/>
        </w:rPr>
        <w:t xml:space="preserve"> предмета обществознание в 6 классе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817"/>
        <w:gridCol w:w="6394"/>
        <w:gridCol w:w="577"/>
      </w:tblGrid>
      <w:tr w:rsidR="0018506C" w:rsidRPr="00360F91" w:rsidTr="00360F91"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036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Кол-во часов, краткое содержание учебной  темы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06C" w:rsidRPr="00360F91" w:rsidTr="00360F91"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36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Что изучали в 5 классе. Знакомство с курсом обществознания в 6 классе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 xml:space="preserve">1 ч  </w:t>
            </w:r>
          </w:p>
        </w:tc>
      </w:tr>
      <w:tr w:rsidR="0018506C" w:rsidRPr="00360F91" w:rsidTr="00360F91"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0036" w:type="dxa"/>
          </w:tcPr>
          <w:p w:rsidR="0018506C" w:rsidRPr="00360F91" w:rsidRDefault="0018506C" w:rsidP="00360F9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1</w:t>
            </w:r>
            <w:r w:rsidR="00F64C65" w:rsidRPr="00360F91">
              <w:rPr>
                <w:rFonts w:ascii="Times New Roman" w:hAnsi="Times New Roman"/>
                <w:sz w:val="24"/>
                <w:szCs w:val="24"/>
              </w:rPr>
              <w:t>3</w:t>
            </w:r>
            <w:r w:rsidRPr="00360F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8506C" w:rsidRPr="00360F91" w:rsidTr="00360F91">
        <w:trPr>
          <w:trHeight w:val="671"/>
        </w:trPr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0036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</w:tr>
      <w:tr w:rsidR="0018506C" w:rsidRPr="00360F91" w:rsidTr="00360F91">
        <w:trPr>
          <w:trHeight w:val="535"/>
        </w:trPr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0036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Добро, смелость и страх. Человечность.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18506C" w:rsidRPr="00360F91" w:rsidTr="00360F91">
        <w:tc>
          <w:tcPr>
            <w:tcW w:w="453" w:type="dxa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65398" w:rsidRPr="00360F91" w:rsidRDefault="0018506C" w:rsidP="00665398">
            <w:pPr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6" w:type="dxa"/>
          </w:tcPr>
          <w:p w:rsidR="0018506C" w:rsidRPr="00360F91" w:rsidRDefault="0018506C" w:rsidP="00665398">
            <w:pPr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обобщение материала курса обществознания.</w:t>
            </w:r>
            <w:r w:rsidR="00665398" w:rsidRPr="00360F91">
              <w:rPr>
                <w:rFonts w:ascii="Times New Roman" w:hAnsi="Times New Roman"/>
                <w:sz w:val="24"/>
                <w:szCs w:val="24"/>
              </w:rPr>
              <w:t xml:space="preserve"> Итоговое тестирование по курсу « Обществознание» Проект « Если бы я был волшебником…»</w:t>
            </w:r>
          </w:p>
        </w:tc>
        <w:tc>
          <w:tcPr>
            <w:tcW w:w="0" w:type="auto"/>
          </w:tcPr>
          <w:p w:rsidR="0018506C" w:rsidRPr="00360F91" w:rsidRDefault="0018506C" w:rsidP="00360F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F91">
              <w:rPr>
                <w:rFonts w:ascii="Times New Roman" w:hAnsi="Times New Roman"/>
                <w:b/>
                <w:bCs/>
                <w:sz w:val="24"/>
                <w:szCs w:val="24"/>
              </w:rPr>
              <w:t>3 ч</w:t>
            </w:r>
          </w:p>
        </w:tc>
      </w:tr>
    </w:tbl>
    <w:p w:rsidR="00F64C65" w:rsidRDefault="00F64C65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5398" w:rsidRDefault="00665398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5398" w:rsidRDefault="00665398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5398" w:rsidRDefault="00665398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6653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27D4" w:rsidRDefault="004127D4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  <w:sectPr w:rsidR="004127D4" w:rsidSect="00F06DF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8C36F1" w:rsidRPr="0018506C" w:rsidRDefault="008C36F1" w:rsidP="00A72F4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06C">
        <w:rPr>
          <w:rFonts w:ascii="Times New Roman" w:hAnsi="Times New Roman"/>
          <w:b/>
          <w:sz w:val="24"/>
          <w:szCs w:val="24"/>
          <w:u w:val="single"/>
        </w:rPr>
        <w:lastRenderedPageBreak/>
        <w:t>КАЛЕНДАРНО- ТЕМАТИЧЕСКОЕ ПЛАНИРОВАНИЕ ПО ОБЩЕСТВОЗНАНИЮ В 6 КЛАССЕ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3609"/>
        <w:gridCol w:w="5400"/>
        <w:gridCol w:w="1431"/>
        <w:gridCol w:w="1080"/>
      </w:tblGrid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№ и тема урока</w:t>
            </w: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A72F46" w:rsidRPr="00A72F46" w:rsidTr="00240C2E">
        <w:trPr>
          <w:trHeight w:val="461"/>
        </w:trPr>
        <w:tc>
          <w:tcPr>
            <w:tcW w:w="15048" w:type="dxa"/>
            <w:gridSpan w:val="6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Вводный урок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Вспоминают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основные итоги прошлого года обучения. З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накомятся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 основным содержанием курса 6 класса, с  перспективой совершенствования умений и навыков в процессе учебной деятельности.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основные требования к результатам обучения и критерии успешной работы учащихся.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459"/>
        </w:trPr>
        <w:tc>
          <w:tcPr>
            <w:tcW w:w="15048" w:type="dxa"/>
            <w:gridSpan w:val="6"/>
          </w:tcPr>
          <w:p w:rsidR="00A72F46" w:rsidRPr="00A72F46" w:rsidRDefault="000155C1" w:rsidP="00F64C65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</w:t>
            </w:r>
            <w:r w:rsidR="00A72F46" w:rsidRPr="00A72F46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 (1</w:t>
            </w:r>
            <w:r w:rsidR="00F64C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2F46"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A72F46" w:rsidRPr="00A72F46" w:rsidTr="00240C2E">
        <w:trPr>
          <w:trHeight w:val="459"/>
        </w:trPr>
        <w:tc>
          <w:tcPr>
            <w:tcW w:w="15048" w:type="dxa"/>
            <w:gridSpan w:val="6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Обучающиеся смогут характеризовать человека как биосоциальное существо, характеризовать особенности познания человеком мира, себя, раскрывать влияние самооценки на поведение человека, деятельность человека, смогут приводить примеры, сравнивать, раскрывать смысл изучаемых понятий.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определять цель и проблему урока, составлять синквейн, создавать устные и письменные тексты при описании, планировать деятельность,использовать ИКТ , находить самостоятельно в учебниках информацию, обрабатывать ее, исследовать практические ситуации.</w:t>
            </w:r>
          </w:p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оценивать собственные личностные качества, определять уровень развития собственной памяти, сравнивать себя с другими, определять мотив собственной учебной деятельности, вырабатывать уважительное отношение к людям, осознавать свои эмоции и чувства.</w:t>
            </w: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F64C65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72F46" w:rsidRPr="00A72F46">
              <w:rPr>
                <w:rFonts w:ascii="Times New Roman" w:hAnsi="Times New Roman"/>
                <w:b/>
                <w:sz w:val="24"/>
                <w:szCs w:val="24"/>
              </w:rPr>
              <w:t>Человек – личность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4C65">
              <w:rPr>
                <w:rFonts w:ascii="Times New Roman" w:hAnsi="Times New Roman"/>
                <w:sz w:val="24"/>
                <w:szCs w:val="24"/>
              </w:rPr>
              <w:t>.Личность. Социальные параметры личности.</w:t>
            </w:r>
          </w:p>
          <w:p w:rsidR="00F64C65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Индивидуальность человека. Качества сильной личности.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68B6" w:rsidRPr="00A72F4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  <w:tc>
          <w:tcPr>
            <w:tcW w:w="5400" w:type="dxa"/>
          </w:tcPr>
          <w:p w:rsidR="00240C2E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Работают над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понятием «индивидуальность», приводят  конкретные примеры.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 социальных параметров личности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Презентация «Человек, индивид, личность». Режим 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оступа: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proshkolu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|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user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/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rizingelena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/</w:t>
            </w: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586150/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&amp;1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F64C65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познаёт мир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Познание человеком мира и самого себя. Самопознание и самооценка. Способности человека.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собственные практические  умения, поступки, моральные качества, выявлять  их динамику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 и их качествами.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&amp;2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Задание рубрики «В классе и дома» с 23-24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ind w:right="732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его деятельность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Деятельность человека, её основные формы(труд, игра, учение).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Мотивы деятельности. Связь между деятельностью и формированием личности.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 как условие успешной деятельности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деятельность человека, её отдельные виды.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примерами различные мотивы деятельности.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Используют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для выяснения связи между деятельностью и формированием личности.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условия и оценивают качества собственной успешной деятельности.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&amp;3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Задание рубрики «В классе и дома», с 31-32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F64C65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C6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2F46" w:rsidRPr="00F64C65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Потребности человека.</w:t>
            </w:r>
          </w:p>
          <w:p w:rsidR="00F64C65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F64C65" w:rsidRPr="00A72F46" w:rsidRDefault="00F64C65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Духовный мир человека. Мысли и чувства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Default="00F64C65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68B6" w:rsidRPr="00A72F4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Потребности человека-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примерами основные потребности человека; показывать  их индивидуальный характер.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особые потребности людей с ограниченными возможностями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. Исследуют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проявлением духовного мира человека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его мыслей и чувств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352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На пути к жизненному успеху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64C65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Проблема выбора профессии</w:t>
            </w:r>
          </w:p>
          <w:p w:rsidR="00F64C65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Default="00F64C65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C65" w:rsidRDefault="00F64C65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4C65" w:rsidRDefault="00F64C65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64C65" w:rsidRPr="00A72F46" w:rsidRDefault="00F64C65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конкретизируют 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Формулируют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свою точку зрения  на выбор пути достижения жизненного успеха.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&amp;5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Задание рубрики «В классе и дома», с 47-48.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Практикум по теме «Человек в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социальном измерении».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–личность.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узнавать и оценивать себя.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Учимся правильно организовывать свою деятельность.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размышлять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Систематизируют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знания, полученные при изучении темы о социальных чертах человека и их проявлении в деятельности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умения характеризовать  понятия «личность», «индивидуальность», «деятельность»; приводят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конкретные примеры разнообразия видов деятельности человека, его потребностей.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в группах,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формируют навык социального взаимодействия на уровне учебной группы.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Стр.48,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535"/>
        </w:trPr>
        <w:tc>
          <w:tcPr>
            <w:tcW w:w="15048" w:type="dxa"/>
            <w:gridSpan w:val="6"/>
          </w:tcPr>
          <w:p w:rsidR="00A72F46" w:rsidRPr="00A72F46" w:rsidRDefault="000155C1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</w:t>
            </w:r>
            <w:r w:rsidR="00A72F46" w:rsidRPr="00A72F46">
              <w:rPr>
                <w:rFonts w:ascii="Times New Roman" w:hAnsi="Times New Roman"/>
                <w:b/>
                <w:sz w:val="24"/>
                <w:szCs w:val="24"/>
              </w:rPr>
              <w:t>Человек среди людей (10 час)</w:t>
            </w:r>
            <w:r w:rsidR="00185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72F46" w:rsidRPr="00A72F46" w:rsidTr="00240C2E">
        <w:trPr>
          <w:trHeight w:val="535"/>
        </w:trPr>
        <w:tc>
          <w:tcPr>
            <w:tcW w:w="15048" w:type="dxa"/>
            <w:gridSpan w:val="6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описывать межличностные отношения, их виды, уровни и стили, раскрывать значение чувств, описывать формальные и неформальные группы, выдвигать версии, характеризовать общение, нравственные принципы общения, варианты поведения в конфликтных ситуациях.</w:t>
            </w:r>
          </w:p>
          <w:p w:rsidR="0018506C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определять цель и проблему урока,, излагать свое мнение, аргументировать, планировать работу, составлять таблицы, предоставлять найденную информацию,, работать со СМИ, исследовать практические ситуации, сравнивать, сопоставлять различные стили общения.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:смогут приводить примеры межличностных отношений из собственной жизни, описывать своего идеального друга, оценивать собственное отношение к людям других национальностей и другого мировоззрения, аргументировано оценивать свою деятельность.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отношения и их отдельные виды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5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 опорой на примеры  взаимодействие  и сотрудничество людей в обществе.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Показывают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проявление сотрудничества и соперничества на конкретных примерах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5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Исследовают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 солидарность, толерантность, лояльность, взаимопонимание.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в группе</w:t>
            </w: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большие и малые, формальные и неформальные группы.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Приводят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примеры таких групп. Характеризуют и иллюстрируют примерами групповые нормы.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сотрудничество людей в обществе.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  <w:r w:rsidR="0018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Исследуют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 солидарность, толерантность, лояльность, взаимопонимание.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Исследуют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связанные  с выявлением места человека в группе, проявлений лидерства.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Общение.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общение как взаимные деловые и дружеские отношения людей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Иллюстрируют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 помощью примеров различные стили общения.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сопоставляют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различные стили общения.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Выявляют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на основе конкретных жизненных ситуаций особенности общения со сверстниками, старшими и младшими.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собственное умение общаться.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240C2E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Конфликты в межличностных отношениях.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сущность и причины возникновения межличностных конфликтов.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варианты поведения в конфликтных ситуациях.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Объясняют,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в чём заключается конструктивное решение конфликта.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Иллюстрируют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объяснение примерами.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типичные реакции в конфликтной ситуации.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2688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 среди людей»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 xml:space="preserve">Ролевая игра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«Человек среди людей»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мои знакомые, приятели, друзья.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Я и группы, в которые я вхожу.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получить удовольствие  от общения.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Как победить обиду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Обобщают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свои знания по умению общаться.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Осмысливают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личный опыт участия в различных видах межличностного общения со сверстниками, и людьми других возрастов.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Примеряют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на себя роль лидера, роль члена группы.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Различают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стадии конфликта и продумывать программу действий по конструктивному разрешению его.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Совершенствуют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личностные, коммуникационные универсальные учебные действия.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Убеждаются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в необходимости толерантного поведения.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Стр. 84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439"/>
        </w:trPr>
        <w:tc>
          <w:tcPr>
            <w:tcW w:w="15048" w:type="dxa"/>
            <w:gridSpan w:val="6"/>
          </w:tcPr>
          <w:p w:rsidR="00A72F46" w:rsidRPr="00A72F46" w:rsidRDefault="000155C1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</w:t>
            </w:r>
            <w:r w:rsidR="00A72F46" w:rsidRPr="00A72F46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 (8 час)</w:t>
            </w:r>
          </w:p>
        </w:tc>
      </w:tr>
      <w:tr w:rsidR="00A72F46" w:rsidRPr="00A72F46" w:rsidTr="00240C2E">
        <w:trPr>
          <w:trHeight w:val="439"/>
        </w:trPr>
        <w:tc>
          <w:tcPr>
            <w:tcW w:w="15048" w:type="dxa"/>
            <w:gridSpan w:val="6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«Человек».</w:t>
            </w:r>
          </w:p>
        </w:tc>
      </w:tr>
      <w:tr w:rsidR="00A72F46" w:rsidRPr="00A72F46" w:rsidTr="008868B6">
        <w:trPr>
          <w:trHeight w:val="1359"/>
        </w:trPr>
        <w:tc>
          <w:tcPr>
            <w:tcW w:w="2628" w:type="dxa"/>
          </w:tcPr>
          <w:p w:rsidR="008868B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славен добрыми делами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68B6" w:rsidRPr="00A72F4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Доброе – значит, хорошее. Мораль. Золотое правило морали. Учимся делать добро.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«золотое правило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нравственности».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модельные и </w:t>
            </w:r>
            <w:r w:rsidR="008868B6" w:rsidRPr="00A72F46">
              <w:rPr>
                <w:rFonts w:ascii="Times New Roman" w:hAnsi="Times New Roman"/>
                <w:sz w:val="24"/>
                <w:szCs w:val="24"/>
              </w:rPr>
              <w:t>реальные поступки людей с точки зрения «золотого правила нравственности».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B6" w:rsidRPr="00A72F46" w:rsidTr="00240C2E">
        <w:trPr>
          <w:trHeight w:val="1530"/>
        </w:trPr>
        <w:tc>
          <w:tcPr>
            <w:tcW w:w="2628" w:type="dxa"/>
          </w:tcPr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868B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Учимся делать добро.</w:t>
            </w: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868B6" w:rsidRDefault="008868B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8868B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Доброе – значит, хорошее.</w:t>
            </w:r>
          </w:p>
        </w:tc>
        <w:tc>
          <w:tcPr>
            <w:tcW w:w="5400" w:type="dxa"/>
          </w:tcPr>
          <w:p w:rsidR="008868B6" w:rsidRPr="00A72F46" w:rsidRDefault="008868B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иллюстрируют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Приводят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«золотое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нравственности».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модельные и реальные поступки людей с точки зрения «золотого правила нравственности».</w:t>
            </w:r>
          </w:p>
        </w:tc>
        <w:tc>
          <w:tcPr>
            <w:tcW w:w="1431" w:type="dxa"/>
          </w:tcPr>
          <w:p w:rsidR="008868B6" w:rsidRP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&amp;10</w:t>
            </w:r>
          </w:p>
        </w:tc>
        <w:tc>
          <w:tcPr>
            <w:tcW w:w="1080" w:type="dxa"/>
          </w:tcPr>
          <w:p w:rsidR="008868B6" w:rsidRPr="00A72F46" w:rsidRDefault="008868B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Будь смелым.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Учатся побеждать страх. На конкретных примерах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дают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оценку проявлениям мужества, смелости, случаям преодоления людьми страха в критических и житейских ситуациях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предлагаемые ситуации, требующие личного противодействия проявлениям зла.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Человек и человечность.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Человечность. Гуманизм– уважение и любовь к людям. Внимание к тем, кто нуждается в поддержке.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на примерах смысл понятия человечность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Дают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40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На примерах конкретных ситуаций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оценивают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проявление внимания к нуждающимся в нём.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F46" w:rsidRPr="00A72F46" w:rsidTr="00240C2E">
        <w:trPr>
          <w:trHeight w:val="1000"/>
        </w:trPr>
        <w:tc>
          <w:tcPr>
            <w:tcW w:w="2628" w:type="dxa"/>
          </w:tcPr>
          <w:p w:rsidR="00A72F46" w:rsidRP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Практикум по теме «Нравственные основы жизни»</w:t>
            </w:r>
          </w:p>
          <w:p w:rsidR="008868B6" w:rsidRDefault="008868B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8B6" w:rsidRDefault="008868B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 « Список добрых дел»</w:t>
            </w:r>
          </w:p>
          <w:p w:rsidR="008868B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0155C1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Гуманизм – уважение и любовь к людям. Внимание к тем, кто нуждается в поддержке</w:t>
            </w: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Отстаивают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свои знания об объективной необходимости человечности, золотого правила нравственности, моральных заповедях для выживания человечества.</w:t>
            </w:r>
            <w:r w:rsidR="00240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Развивают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 материалы СМИ, оценивать описанные в них ситуации с точки зрения добродетелей</w:t>
            </w:r>
            <w:r w:rsidR="00240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Стр.104</w:t>
            </w:r>
          </w:p>
          <w:p w:rsid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</w:t>
            </w:r>
            <w:r w:rsidR="00A72F46" w:rsidRPr="00A72F46">
              <w:rPr>
                <w:rFonts w:ascii="Times New Roman" w:hAnsi="Times New Roman"/>
                <w:sz w:val="24"/>
                <w:szCs w:val="24"/>
              </w:rPr>
              <w:t>адания</w:t>
            </w: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8B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сочинение</w:t>
            </w: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5C1" w:rsidRPr="00A72F46" w:rsidTr="000155C1">
        <w:trPr>
          <w:trHeight w:val="445"/>
        </w:trPr>
        <w:tc>
          <w:tcPr>
            <w:tcW w:w="15048" w:type="dxa"/>
            <w:gridSpan w:val="6"/>
          </w:tcPr>
          <w:p w:rsidR="000155C1" w:rsidRPr="000155C1" w:rsidRDefault="000155C1" w:rsidP="0018506C">
            <w:pPr>
              <w:ind w:left="-108"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155C1">
              <w:rPr>
                <w:rFonts w:ascii="Times New Roman" w:hAnsi="Times New Roman"/>
                <w:b/>
                <w:sz w:val="24"/>
                <w:szCs w:val="24"/>
              </w:rPr>
              <w:t>Уроки повторения (3 часа)</w:t>
            </w:r>
          </w:p>
        </w:tc>
      </w:tr>
      <w:tr w:rsidR="000155C1" w:rsidRPr="00A72F46" w:rsidTr="00240C2E">
        <w:trPr>
          <w:trHeight w:val="1000"/>
        </w:trPr>
        <w:tc>
          <w:tcPr>
            <w:tcW w:w="15048" w:type="dxa"/>
            <w:gridSpan w:val="6"/>
          </w:tcPr>
          <w:p w:rsidR="000155C1" w:rsidRPr="00A72F46" w:rsidRDefault="000155C1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применить полученные теоретические знания и практические умения поисково- исследовательской деятельности на практике,Оперировать основными понятиями, приводить примеры проявления данных понятий в жизни, раскрывать роль смелости и страха в жизни человека, приводить примеры, иллюстрирующие золотое правило морали.</w:t>
            </w:r>
          </w:p>
          <w:p w:rsidR="000155C1" w:rsidRPr="00A72F46" w:rsidRDefault="000155C1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определять цель и проблему урока, излагать свое мнение, аргументируя его при определении понятий, сравнивать различные высказывания, формулировать вывод, предоставлять информацию в виде схем, строить логические обоснованные рассуждения.</w:t>
            </w:r>
          </w:p>
          <w:p w:rsidR="000155C1" w:rsidRPr="00A72F46" w:rsidRDefault="000155C1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 xml:space="preserve"> Смогут оценивать себя в моделях  и реальных ситуациях свои поступки, оценивать свою деятельность на уроке, давать оценку своим поступкам, адекватно выражать свои эмоции,  при совместной работе с окружающими, выбирать как поступить, осознавать целостность человека и многообразие взглядов на проблему «Человек</w:t>
            </w:r>
          </w:p>
        </w:tc>
      </w:tr>
      <w:tr w:rsidR="00A72F46" w:rsidRPr="00A72F46" w:rsidTr="0018506C">
        <w:trPr>
          <w:trHeight w:val="1786"/>
        </w:trPr>
        <w:tc>
          <w:tcPr>
            <w:tcW w:w="2628" w:type="dxa"/>
          </w:tcPr>
          <w:p w:rsidR="00A72F46" w:rsidRDefault="00F64C65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868B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тестирование по курсу « Обществознание»</w:t>
            </w: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868B6" w:rsidRPr="00A72F46" w:rsidRDefault="008868B6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 Если бы я был волшебником…»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2F46" w:rsidRPr="00A72F46" w:rsidRDefault="00A72F46" w:rsidP="001850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Нравственные основы жизни.</w:t>
            </w:r>
          </w:p>
          <w:p w:rsidR="00A72F46" w:rsidRP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A72F46" w:rsidRPr="00A72F46" w:rsidRDefault="00A72F46" w:rsidP="0018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Получают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навыки рефлексии собственного опыта проявления внимания к нуждающимся в нём людям.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 Проводят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диагностику результатов обучения в 6 классе.</w:t>
            </w:r>
            <w:r w:rsidRPr="00A72F46">
              <w:rPr>
                <w:rFonts w:ascii="Times New Roman" w:hAnsi="Times New Roman"/>
                <w:b/>
                <w:sz w:val="24"/>
                <w:szCs w:val="24"/>
              </w:rPr>
              <w:t xml:space="preserve">Подводят </w:t>
            </w:r>
            <w:r w:rsidRPr="00A72F46">
              <w:rPr>
                <w:rFonts w:ascii="Times New Roman" w:hAnsi="Times New Roman"/>
                <w:sz w:val="24"/>
                <w:szCs w:val="24"/>
              </w:rPr>
              <w:t>итоги учебной работы за год.</w:t>
            </w:r>
          </w:p>
        </w:tc>
        <w:tc>
          <w:tcPr>
            <w:tcW w:w="1431" w:type="dxa"/>
          </w:tcPr>
          <w:p w:rsidR="00A72F46" w:rsidRDefault="00A72F46" w:rsidP="0018506C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</w:t>
            </w: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98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398" w:rsidRDefault="00665398" w:rsidP="00665398">
            <w:pPr>
              <w:rPr>
                <w:rFonts w:ascii="Times New Roman" w:hAnsi="Times New Roman"/>
                <w:sz w:val="24"/>
                <w:szCs w:val="24"/>
              </w:rPr>
            </w:pPr>
            <w:r w:rsidRPr="00A72F46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665398" w:rsidRPr="00A72F46" w:rsidRDefault="00665398" w:rsidP="0018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2F46" w:rsidRPr="00A72F46" w:rsidRDefault="00A72F46" w:rsidP="0018506C">
            <w:pPr>
              <w:ind w:left="-108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665398" w:rsidRDefault="00665398" w:rsidP="0018506C">
      <w:pPr>
        <w:rPr>
          <w:rFonts w:ascii="Times New Roman" w:hAnsi="Times New Roman"/>
          <w:b/>
          <w:sz w:val="24"/>
          <w:szCs w:val="24"/>
        </w:rPr>
      </w:pPr>
    </w:p>
    <w:p w:rsidR="0058042A" w:rsidRPr="00A72F46" w:rsidRDefault="0058042A" w:rsidP="0018506C">
      <w:pPr>
        <w:rPr>
          <w:rFonts w:ascii="Times New Roman" w:hAnsi="Times New Roman"/>
          <w:sz w:val="24"/>
          <w:szCs w:val="24"/>
        </w:rPr>
      </w:pPr>
    </w:p>
    <w:sectPr w:rsidR="0058042A" w:rsidRPr="00A72F46" w:rsidSect="004127D4">
      <w:pgSz w:w="16838" w:h="11906" w:orient="landscape"/>
      <w:pgMar w:top="1134" w:right="1134" w:bottom="992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7B" w:rsidRDefault="000E5D7B">
      <w:r>
        <w:separator/>
      </w:r>
    </w:p>
  </w:endnote>
  <w:endnote w:type="continuationSeparator" w:id="0">
    <w:p w:rsidR="000E5D7B" w:rsidRDefault="000E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2E" w:rsidRDefault="00240C2E" w:rsidP="00240C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C2E" w:rsidRDefault="00240C2E" w:rsidP="00240C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2E" w:rsidRDefault="00240C2E" w:rsidP="00240C2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599">
      <w:rPr>
        <w:rStyle w:val="a7"/>
        <w:noProof/>
      </w:rPr>
      <w:t>1</w:t>
    </w:r>
    <w:r>
      <w:rPr>
        <w:rStyle w:val="a7"/>
      </w:rPr>
      <w:fldChar w:fldCharType="end"/>
    </w:r>
  </w:p>
  <w:p w:rsidR="00240C2E" w:rsidRDefault="00240C2E" w:rsidP="00240C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7B" w:rsidRDefault="000E5D7B">
      <w:r>
        <w:separator/>
      </w:r>
    </w:p>
  </w:footnote>
  <w:footnote w:type="continuationSeparator" w:id="0">
    <w:p w:rsidR="000E5D7B" w:rsidRDefault="000E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59B"/>
    <w:multiLevelType w:val="hybridMultilevel"/>
    <w:tmpl w:val="FF2E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828CD"/>
    <w:multiLevelType w:val="hybridMultilevel"/>
    <w:tmpl w:val="78061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B7"/>
    <w:rsid w:val="000155C1"/>
    <w:rsid w:val="00067B24"/>
    <w:rsid w:val="000E5D7B"/>
    <w:rsid w:val="0018506C"/>
    <w:rsid w:val="002229DB"/>
    <w:rsid w:val="00240C2E"/>
    <w:rsid w:val="00274250"/>
    <w:rsid w:val="003358F8"/>
    <w:rsid w:val="00360F91"/>
    <w:rsid w:val="003C3793"/>
    <w:rsid w:val="004127D4"/>
    <w:rsid w:val="00413AEE"/>
    <w:rsid w:val="004828A7"/>
    <w:rsid w:val="00493DEB"/>
    <w:rsid w:val="004C0C90"/>
    <w:rsid w:val="00531B3B"/>
    <w:rsid w:val="0058042A"/>
    <w:rsid w:val="005F4281"/>
    <w:rsid w:val="00603A49"/>
    <w:rsid w:val="00631CB7"/>
    <w:rsid w:val="00633D2F"/>
    <w:rsid w:val="00665398"/>
    <w:rsid w:val="006E3D68"/>
    <w:rsid w:val="00746072"/>
    <w:rsid w:val="0075017B"/>
    <w:rsid w:val="00805CD3"/>
    <w:rsid w:val="008868B6"/>
    <w:rsid w:val="008A60E1"/>
    <w:rsid w:val="008C36F1"/>
    <w:rsid w:val="008F0588"/>
    <w:rsid w:val="00900E91"/>
    <w:rsid w:val="009808D6"/>
    <w:rsid w:val="009A225F"/>
    <w:rsid w:val="009E4176"/>
    <w:rsid w:val="009E5FD0"/>
    <w:rsid w:val="00A72F46"/>
    <w:rsid w:val="00AC0599"/>
    <w:rsid w:val="00AC1BAD"/>
    <w:rsid w:val="00BB5D95"/>
    <w:rsid w:val="00CE3CAE"/>
    <w:rsid w:val="00D2157F"/>
    <w:rsid w:val="00DD6275"/>
    <w:rsid w:val="00EA36B4"/>
    <w:rsid w:val="00EF3ACC"/>
    <w:rsid w:val="00EF6990"/>
    <w:rsid w:val="00F06DFD"/>
    <w:rsid w:val="00F22178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BCE9-EC6A-4EEC-9D7A-9816E68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CB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31CB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828A7"/>
    <w:pPr>
      <w:ind w:left="720"/>
      <w:contextualSpacing/>
    </w:pPr>
    <w:rPr>
      <w:rFonts w:eastAsia="Times New Roman"/>
    </w:rPr>
  </w:style>
  <w:style w:type="paragraph" w:customStyle="1" w:styleId="c30">
    <w:name w:val="c30"/>
    <w:basedOn w:val="a"/>
    <w:rsid w:val="0048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24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c2">
    <w:name w:val="c9 c2"/>
    <w:basedOn w:val="a0"/>
    <w:rsid w:val="00240C2E"/>
  </w:style>
  <w:style w:type="character" w:customStyle="1" w:styleId="c9c2c12">
    <w:name w:val="c9 c2 c12"/>
    <w:basedOn w:val="a0"/>
    <w:rsid w:val="00240C2E"/>
  </w:style>
  <w:style w:type="paragraph" w:styleId="a5">
    <w:name w:val="Normal (Web)"/>
    <w:basedOn w:val="a"/>
    <w:rsid w:val="0024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240C2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 В 6 КЛАССЕ</vt:lpstr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 В 6 КЛАССЕ</dc:title>
  <dc:subject/>
  <dc:creator>user</dc:creator>
  <cp:keywords/>
  <cp:lastModifiedBy>Пользователь Windows</cp:lastModifiedBy>
  <cp:revision>4</cp:revision>
  <cp:lastPrinted>2017-09-24T12:19:00Z</cp:lastPrinted>
  <dcterms:created xsi:type="dcterms:W3CDTF">2018-11-14T17:50:00Z</dcterms:created>
  <dcterms:modified xsi:type="dcterms:W3CDTF">2018-11-14T18:23:00Z</dcterms:modified>
</cp:coreProperties>
</file>