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D" w:rsidRPr="00CA20FD" w:rsidRDefault="00ED796D" w:rsidP="00ED796D">
      <w:pPr>
        <w:pStyle w:val="a8"/>
        <w:tabs>
          <w:tab w:val="left" w:pos="2535"/>
        </w:tabs>
        <w:spacing w:before="0" w:beforeAutospacing="0" w:after="0" w:afterAutospacing="0"/>
        <w:jc w:val="both"/>
      </w:pPr>
      <w:bookmarkStart w:id="0" w:name="_GoBack"/>
      <w:bookmarkEnd w:id="0"/>
      <w:r w:rsidRPr="00CA20FD">
        <w:tab/>
      </w:r>
    </w:p>
    <w:p w:rsidR="00151984" w:rsidRDefault="009B20BC" w:rsidP="009B20BC">
      <w:pPr>
        <w:shd w:val="clear" w:color="auto" w:fill="FFFFFF"/>
        <w:jc w:val="center"/>
        <w:rPr>
          <w:b/>
          <w:bCs/>
        </w:rPr>
      </w:pPr>
      <w:r w:rsidRPr="003C0603">
        <w:rPr>
          <w:b/>
          <w:bCs/>
        </w:rPr>
        <w:t>Аннотация к рабочей программ</w:t>
      </w:r>
      <w:r>
        <w:rPr>
          <w:b/>
          <w:bCs/>
        </w:rPr>
        <w:t xml:space="preserve">е </w:t>
      </w:r>
    </w:p>
    <w:p w:rsidR="00151984" w:rsidRDefault="009B20BC" w:rsidP="009B20B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дисциплины «Обществознание», </w:t>
      </w:r>
    </w:p>
    <w:p w:rsidR="00805192" w:rsidRPr="009B20BC" w:rsidRDefault="009B20BC" w:rsidP="009B20B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8</w:t>
      </w:r>
      <w:r w:rsidRPr="003C0603">
        <w:rPr>
          <w:b/>
          <w:bCs/>
        </w:rPr>
        <w:t xml:space="preserve"> класс</w:t>
      </w:r>
    </w:p>
    <w:p w:rsidR="00805192" w:rsidRDefault="00805192" w:rsidP="00805192">
      <w:pPr>
        <w:shd w:val="clear" w:color="auto" w:fill="FFFFFF"/>
        <w:jc w:val="center"/>
      </w:pPr>
    </w:p>
    <w:p w:rsidR="00C02415" w:rsidRDefault="00C02415" w:rsidP="00C02415">
      <w:pPr>
        <w:ind w:left="-15" w:firstLine="1390"/>
      </w:pPr>
      <w:r>
        <w:t xml:space="preserve">Рабочая программа по обществознанию для 8 классов </w:t>
      </w:r>
      <w:proofErr w:type="gramStart"/>
      <w:r>
        <w:t>разработана  на</w:t>
      </w:r>
      <w:proofErr w:type="gramEnd"/>
      <w:r>
        <w:t xml:space="preserve"> основе  федерального компонента государственного стандарта основного общего образования (приказ МОиН РФ от 05.03.2004 №1089) и программы по обществознанию, 6-8 классы, Боголюбов Л.Н., 201</w:t>
      </w:r>
      <w:r w:rsidR="00FF217A">
        <w:t>5</w:t>
      </w:r>
      <w:r>
        <w:t xml:space="preserve"> г.  </w:t>
      </w:r>
    </w:p>
    <w:p w:rsidR="00C02415" w:rsidRDefault="00C02415" w:rsidP="00805192">
      <w:pPr>
        <w:ind w:right="1" w:firstLine="540"/>
        <w:jc w:val="both"/>
      </w:pPr>
    </w:p>
    <w:p w:rsidR="00805192" w:rsidRDefault="00805192" w:rsidP="00805192">
      <w:pPr>
        <w:ind w:right="1" w:firstLine="540"/>
        <w:jc w:val="both"/>
        <w:rPr>
          <w:b/>
        </w:rPr>
      </w:pPr>
      <w:r w:rsidRPr="0065094A">
        <w:rPr>
          <w:b/>
        </w:rPr>
        <w:t>1.Место дисциплины в структуре основной образовательной программы</w:t>
      </w:r>
    </w:p>
    <w:p w:rsidR="00805192" w:rsidRDefault="00805192" w:rsidP="00805192">
      <w:pPr>
        <w:ind w:right="1"/>
        <w:jc w:val="both"/>
        <w:rPr>
          <w:rFonts w:ascii="Arial" w:hAnsi="Arial" w:cs="Arial"/>
          <w:color w:val="000000"/>
          <w:sz w:val="18"/>
          <w:szCs w:val="18"/>
        </w:rPr>
      </w:pPr>
      <w:r w:rsidRPr="00A151B3">
        <w:t xml:space="preserve">Содержание курса по обществознанию в 8 классе представляет комплекс знаний, отражающих основные объекты изучения: </w:t>
      </w:r>
      <w:proofErr w:type="gramStart"/>
      <w:r w:rsidRPr="00A151B3">
        <w:t>общество  в</w:t>
      </w:r>
      <w:proofErr w:type="gramEnd"/>
      <w:r w:rsidRPr="00A151B3">
        <w:t xml:space="preserve"> целом, человек в обществе, экономическая сфера, социальные и межнациональные отношения, конфликты в обществе. Все означенные компоненты содержания взаимосвязаны и взаимодействуют между собой. Помимо знаний, в содержание курса входят социальные навыки, умения, совокупность моральных норм и принципов поведения людей по отношению к другим людям и обществу</w:t>
      </w:r>
      <w:r>
        <w:t>.</w:t>
      </w:r>
    </w:p>
    <w:p w:rsidR="00805192" w:rsidRPr="0065094A" w:rsidRDefault="00805192" w:rsidP="00805192">
      <w:pPr>
        <w:pStyle w:val="a6"/>
        <w:spacing w:line="240" w:lineRule="auto"/>
        <w:ind w:firstLine="0"/>
        <w:jc w:val="both"/>
        <w:rPr>
          <w:b/>
          <w:color w:val="000000"/>
          <w:spacing w:val="5"/>
          <w:sz w:val="24"/>
          <w:szCs w:val="24"/>
        </w:rPr>
      </w:pPr>
      <w:r w:rsidRPr="0065094A">
        <w:rPr>
          <w:b/>
          <w:color w:val="000000"/>
          <w:spacing w:val="5"/>
          <w:sz w:val="24"/>
          <w:szCs w:val="24"/>
        </w:rPr>
        <w:t>2.Цель изучения дисциплины:</w:t>
      </w:r>
    </w:p>
    <w:p w:rsidR="00805192" w:rsidRPr="00A151B3" w:rsidRDefault="00805192" w:rsidP="00805192">
      <w:pPr>
        <w:ind w:firstLine="708"/>
        <w:jc w:val="both"/>
      </w:pPr>
      <w:r w:rsidRPr="00A151B3">
        <w:t>- 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 основанного на уважении закона и правопорядка, способности к личному самоопределению и самоорганизации, интереса к изучению социальных и гуманитарных дисциплин;</w:t>
      </w:r>
    </w:p>
    <w:p w:rsidR="00805192" w:rsidRPr="00A151B3" w:rsidRDefault="00805192" w:rsidP="00805192">
      <w:pPr>
        <w:ind w:firstLine="708"/>
        <w:jc w:val="both"/>
      </w:pPr>
      <w:r w:rsidRPr="00A151B3">
        <w:t>- воспитание общероссийской идентичности, гражданской ответственности, правового самосознания, толерантности, приверженности к демократическим и гуманистическим ценностям, закреплённым в Конституции РФ;</w:t>
      </w:r>
    </w:p>
    <w:p w:rsidR="00805192" w:rsidRPr="00A151B3" w:rsidRDefault="00805192" w:rsidP="00805192">
      <w:pPr>
        <w:ind w:firstLine="708"/>
        <w:jc w:val="both"/>
      </w:pPr>
      <w:r w:rsidRPr="00A151B3">
        <w:t xml:space="preserve">- освоение системы знаний об экономической и иных видах деятельности людей, об обществе, его регулировании общественных отношений, необходимых для взаимодействия с социальной средой и выполнения типичных социальных ролей человека и </w:t>
      </w:r>
      <w:proofErr w:type="gramStart"/>
      <w:r w:rsidRPr="00A151B3">
        <w:t>гражданина,  для</w:t>
      </w:r>
      <w:proofErr w:type="gramEnd"/>
      <w:r w:rsidRPr="00A151B3">
        <w:t xml:space="preserve"> последующего изучения социально-экономических и гуманитарных дисциплин;</w:t>
      </w:r>
    </w:p>
    <w:p w:rsidR="00805192" w:rsidRPr="00FF217A" w:rsidRDefault="00805192" w:rsidP="00FF217A">
      <w:pPr>
        <w:spacing w:line="276" w:lineRule="auto"/>
        <w:ind w:firstLine="708"/>
        <w:jc w:val="both"/>
      </w:pPr>
      <w:r w:rsidRPr="00A151B3">
        <w:t xml:space="preserve">- </w:t>
      </w:r>
      <w:r w:rsidRPr="00FF217A">
        <w:t xml:space="preserve">овладение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 коммуникативной и </w:t>
      </w:r>
      <w:proofErr w:type="gramStart"/>
      <w:r w:rsidRPr="00FF217A">
        <w:t>практической  деятельности</w:t>
      </w:r>
      <w:proofErr w:type="gramEnd"/>
      <w:r w:rsidRPr="00FF217A">
        <w:t>, необходимых для участия в жизни гражданского общества и государства;</w:t>
      </w:r>
    </w:p>
    <w:p w:rsidR="00805192" w:rsidRPr="00FF217A" w:rsidRDefault="00805192" w:rsidP="00FF217A">
      <w:pPr>
        <w:spacing w:line="276" w:lineRule="auto"/>
        <w:ind w:firstLine="708"/>
        <w:jc w:val="both"/>
      </w:pPr>
      <w:r w:rsidRPr="00FF217A">
        <w:t>- формирование опыта применения полученных знаний и умений на практике для решения типичных задач в области социальных отношений, гражданской и общественной деятельности, межличностных и межнациональных отношений, в семейно-бытовой сфере; для соотнесения своих действий с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05192" w:rsidRPr="00FF217A" w:rsidRDefault="00805192" w:rsidP="00FF217A">
      <w:pPr>
        <w:spacing w:before="60" w:line="276" w:lineRule="auto"/>
        <w:jc w:val="both"/>
        <w:rPr>
          <w:b/>
        </w:rPr>
      </w:pPr>
      <w:r w:rsidRPr="00FF217A">
        <w:rPr>
          <w:b/>
        </w:rPr>
        <w:t>3.Структура дисциплины</w:t>
      </w:r>
    </w:p>
    <w:p w:rsidR="00805192" w:rsidRPr="00FF217A" w:rsidRDefault="00CA4A5A" w:rsidP="00FF217A">
      <w:pPr>
        <w:spacing w:line="276" w:lineRule="auto"/>
        <w:ind w:right="1"/>
        <w:jc w:val="both"/>
        <w:rPr>
          <w:color w:val="000000"/>
        </w:rPr>
      </w:pPr>
      <w:r w:rsidRPr="00FF217A">
        <w:t>Личность и общество</w:t>
      </w:r>
    </w:p>
    <w:p w:rsidR="00805192" w:rsidRPr="00FF217A" w:rsidRDefault="00CA4A5A" w:rsidP="00FF217A">
      <w:pPr>
        <w:spacing w:line="276" w:lineRule="auto"/>
        <w:ind w:right="1"/>
        <w:jc w:val="both"/>
      </w:pPr>
      <w:r w:rsidRPr="00FF217A">
        <w:t>Сфера духовной культуры</w:t>
      </w:r>
    </w:p>
    <w:p w:rsidR="00805192" w:rsidRPr="00FF217A" w:rsidRDefault="00805192" w:rsidP="00FF217A">
      <w:pPr>
        <w:spacing w:line="276" w:lineRule="auto"/>
        <w:ind w:right="1"/>
        <w:jc w:val="both"/>
      </w:pPr>
      <w:r w:rsidRPr="00FF217A">
        <w:t>Социальная сфера</w:t>
      </w:r>
    </w:p>
    <w:p w:rsidR="00CA4A5A" w:rsidRPr="00FF217A" w:rsidRDefault="00CA4A5A" w:rsidP="00FF217A">
      <w:pPr>
        <w:spacing w:line="276" w:lineRule="auto"/>
        <w:ind w:right="1"/>
        <w:jc w:val="both"/>
      </w:pPr>
      <w:r w:rsidRPr="00FF217A">
        <w:t>Экономика</w:t>
      </w:r>
    </w:p>
    <w:p w:rsidR="00805192" w:rsidRPr="00FF217A" w:rsidRDefault="00805192" w:rsidP="00FF217A">
      <w:pPr>
        <w:spacing w:line="276" w:lineRule="auto"/>
        <w:ind w:right="1"/>
        <w:jc w:val="both"/>
        <w:rPr>
          <w:color w:val="000000"/>
        </w:rPr>
      </w:pPr>
      <w:r w:rsidRPr="00FF217A">
        <w:t xml:space="preserve">Итоговое повторение </w:t>
      </w:r>
    </w:p>
    <w:p w:rsidR="00CA4A5A" w:rsidRPr="00FF217A" w:rsidRDefault="00805192" w:rsidP="00FF217A">
      <w:pPr>
        <w:pStyle w:val="ab"/>
        <w:spacing w:line="276" w:lineRule="auto"/>
        <w:jc w:val="center"/>
        <w:rPr>
          <w:rFonts w:ascii="Times New Roman" w:hAnsi="Times New Roman"/>
          <w:b/>
          <w:color w:val="000000"/>
          <w:w w:val="109"/>
          <w:sz w:val="24"/>
          <w:szCs w:val="24"/>
        </w:rPr>
      </w:pPr>
      <w:r w:rsidRPr="00FF217A">
        <w:rPr>
          <w:rFonts w:ascii="Times New Roman" w:hAnsi="Times New Roman"/>
          <w:b/>
          <w:sz w:val="24"/>
          <w:szCs w:val="24"/>
        </w:rPr>
        <w:t xml:space="preserve">4. </w:t>
      </w:r>
      <w:r w:rsidR="00CA4A5A" w:rsidRPr="00FF217A">
        <w:rPr>
          <w:rStyle w:val="c0"/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CA4A5A" w:rsidRPr="00FF217A">
        <w:rPr>
          <w:rFonts w:ascii="Times New Roman" w:eastAsia="Calibri" w:hAnsi="Times New Roman"/>
          <w:b/>
          <w:sz w:val="24"/>
          <w:szCs w:val="24"/>
          <w:lang w:eastAsia="en-US"/>
        </w:rPr>
        <w:t>«Обществознание» 8 класс</w:t>
      </w:r>
    </w:p>
    <w:p w:rsidR="00CA4A5A" w:rsidRPr="00FF217A" w:rsidRDefault="00CA4A5A" w:rsidP="00FF217A">
      <w:pPr>
        <w:pStyle w:val="ab"/>
        <w:spacing w:line="276" w:lineRule="auto"/>
        <w:rPr>
          <w:rStyle w:val="c3"/>
          <w:rFonts w:ascii="Times New Roman" w:hAnsi="Times New Roman"/>
          <w:sz w:val="24"/>
          <w:szCs w:val="24"/>
        </w:rPr>
      </w:pP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b/>
          <w:sz w:val="24"/>
          <w:szCs w:val="24"/>
        </w:rPr>
        <w:t>Личностными результатами</w:t>
      </w:r>
      <w:r w:rsidRPr="00FF217A">
        <w:rPr>
          <w:rStyle w:val="c11"/>
          <w:rFonts w:ascii="Times New Roman" w:hAnsi="Times New Roman"/>
          <w:sz w:val="24"/>
          <w:szCs w:val="24"/>
        </w:rPr>
        <w:t>, формируемыми при изучении содержания курса по обществознанию, являются: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lastRenderedPageBreak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b/>
          <w:sz w:val="24"/>
          <w:szCs w:val="24"/>
        </w:rPr>
        <w:t xml:space="preserve">Метапредметные </w:t>
      </w:r>
      <w:proofErr w:type="gramStart"/>
      <w:r w:rsidRPr="00FF217A">
        <w:rPr>
          <w:rStyle w:val="c3"/>
          <w:rFonts w:ascii="Times New Roman" w:hAnsi="Times New Roman"/>
          <w:b/>
          <w:sz w:val="24"/>
          <w:szCs w:val="24"/>
        </w:rPr>
        <w:t>результаты</w:t>
      </w:r>
      <w:r w:rsidRPr="00FF217A">
        <w:rPr>
          <w:rStyle w:val="c3"/>
          <w:rFonts w:ascii="Times New Roman" w:hAnsi="Times New Roman"/>
          <w:sz w:val="24"/>
          <w:szCs w:val="24"/>
        </w:rPr>
        <w:t xml:space="preserve">  </w:t>
      </w:r>
      <w:r w:rsidRPr="00FF217A">
        <w:rPr>
          <w:rStyle w:val="c11"/>
          <w:rFonts w:ascii="Times New Roman" w:hAnsi="Times New Roman"/>
          <w:sz w:val="24"/>
          <w:szCs w:val="24"/>
        </w:rPr>
        <w:t>изучения</w:t>
      </w:r>
      <w:proofErr w:type="gramEnd"/>
      <w:r w:rsidRPr="00FF217A">
        <w:rPr>
          <w:rStyle w:val="c11"/>
          <w:rFonts w:ascii="Times New Roman" w:hAnsi="Times New Roman"/>
          <w:sz w:val="24"/>
          <w:szCs w:val="24"/>
        </w:rPr>
        <w:t xml:space="preserve"> обществознания  проявляются в: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1) использование элементов причинно-следственного анализа;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2) исследование несложных реальных связей и зависимостей;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6) объяснение изученных положений на конкретных примерах;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b/>
          <w:sz w:val="24"/>
          <w:szCs w:val="24"/>
        </w:rPr>
        <w:t xml:space="preserve">Предметными </w:t>
      </w:r>
      <w:proofErr w:type="gramStart"/>
      <w:r w:rsidRPr="00FF217A">
        <w:rPr>
          <w:rStyle w:val="c3"/>
          <w:rFonts w:ascii="Times New Roman" w:hAnsi="Times New Roman"/>
          <w:b/>
          <w:sz w:val="24"/>
          <w:szCs w:val="24"/>
        </w:rPr>
        <w:t>результатами </w:t>
      </w:r>
      <w:r w:rsidRPr="00FF217A">
        <w:rPr>
          <w:rStyle w:val="c11"/>
          <w:rFonts w:ascii="Times New Roman" w:hAnsi="Times New Roman"/>
          <w:sz w:val="24"/>
          <w:szCs w:val="24"/>
        </w:rPr>
        <w:t> являются</w:t>
      </w:r>
      <w:proofErr w:type="gramEnd"/>
      <w:r w:rsidRPr="00FF217A">
        <w:rPr>
          <w:rStyle w:val="c11"/>
          <w:rFonts w:ascii="Times New Roman" w:hAnsi="Times New Roman"/>
          <w:sz w:val="24"/>
          <w:szCs w:val="24"/>
        </w:rPr>
        <w:t xml:space="preserve"> в сфере: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sz w:val="24"/>
          <w:szCs w:val="24"/>
        </w:rPr>
        <w:t>познавательной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lastRenderedPageBreak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sz w:val="24"/>
          <w:szCs w:val="24"/>
        </w:rPr>
        <w:t>ценностно-мотивационной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sz w:val="24"/>
          <w:szCs w:val="24"/>
        </w:rPr>
        <w:t>трудовой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sz w:val="24"/>
          <w:szCs w:val="24"/>
        </w:rPr>
        <w:t>эстетической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3"/>
          <w:rFonts w:ascii="Times New Roman" w:hAnsi="Times New Roman"/>
          <w:sz w:val="24"/>
          <w:szCs w:val="24"/>
        </w:rPr>
        <w:t>коммуникативной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понимание значения коммуникации в межличностном общении;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A4A5A" w:rsidRPr="00FF217A" w:rsidRDefault="00CA4A5A" w:rsidP="00FF217A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FF217A">
        <w:rPr>
          <w:rStyle w:val="c11"/>
          <w:rFonts w:ascii="Times New Roman" w:hAnsi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CA4A5A" w:rsidRPr="00FF217A" w:rsidRDefault="00CA4A5A" w:rsidP="00FF217A">
      <w:pPr>
        <w:pStyle w:val="ab"/>
        <w:spacing w:line="276" w:lineRule="auto"/>
        <w:rPr>
          <w:rStyle w:val="c3"/>
          <w:rFonts w:ascii="Times New Roman" w:hAnsi="Times New Roman"/>
          <w:sz w:val="24"/>
          <w:szCs w:val="24"/>
        </w:rPr>
      </w:pPr>
    </w:p>
    <w:p w:rsidR="00805192" w:rsidRPr="00FF217A" w:rsidRDefault="00805192" w:rsidP="00FF217A">
      <w:pPr>
        <w:spacing w:before="60" w:line="276" w:lineRule="auto"/>
        <w:jc w:val="both"/>
        <w:rPr>
          <w:color w:val="000000"/>
        </w:rPr>
      </w:pPr>
    </w:p>
    <w:p w:rsidR="00805192" w:rsidRPr="00FF217A" w:rsidRDefault="00805192" w:rsidP="00FF217A">
      <w:pPr>
        <w:pStyle w:val="a3"/>
        <w:spacing w:before="60" w:line="276" w:lineRule="auto"/>
        <w:ind w:left="0"/>
        <w:jc w:val="both"/>
        <w:rPr>
          <w:b/>
        </w:rPr>
      </w:pPr>
      <w:r w:rsidRPr="00FF217A">
        <w:rPr>
          <w:b/>
        </w:rPr>
        <w:t>5. Общая трудоёмкость дисциплины</w:t>
      </w:r>
    </w:p>
    <w:p w:rsidR="00805192" w:rsidRPr="00FF217A" w:rsidRDefault="00805192" w:rsidP="00FF217A">
      <w:pPr>
        <w:pStyle w:val="1"/>
        <w:shd w:val="clear" w:color="auto" w:fill="FFFFFF"/>
        <w:spacing w:before="10" w:line="276" w:lineRule="auto"/>
        <w:ind w:right="1"/>
        <w:jc w:val="both"/>
        <w:rPr>
          <w:color w:val="000000"/>
          <w:spacing w:val="-2"/>
          <w:sz w:val="24"/>
          <w:szCs w:val="24"/>
        </w:rPr>
      </w:pPr>
      <w:r w:rsidRPr="00FF217A">
        <w:rPr>
          <w:color w:val="000000"/>
          <w:spacing w:val="-2"/>
          <w:sz w:val="24"/>
          <w:szCs w:val="24"/>
        </w:rPr>
        <w:t>Программа рассчитана на 35 учебных часа, 1 час в неделю.</w:t>
      </w:r>
    </w:p>
    <w:p w:rsidR="00805192" w:rsidRPr="00FF217A" w:rsidRDefault="00805192" w:rsidP="00FF217A">
      <w:pPr>
        <w:pStyle w:val="1"/>
        <w:shd w:val="clear" w:color="auto" w:fill="FFFFFF"/>
        <w:spacing w:before="10" w:line="276" w:lineRule="auto"/>
        <w:ind w:right="1"/>
        <w:jc w:val="both"/>
        <w:rPr>
          <w:b/>
          <w:color w:val="000000"/>
          <w:spacing w:val="-2"/>
          <w:sz w:val="24"/>
          <w:szCs w:val="24"/>
        </w:rPr>
      </w:pPr>
      <w:r w:rsidRPr="00FF217A">
        <w:rPr>
          <w:b/>
          <w:color w:val="000000"/>
          <w:spacing w:val="-2"/>
          <w:sz w:val="24"/>
          <w:szCs w:val="24"/>
        </w:rPr>
        <w:t>6.Формы контроля.</w:t>
      </w:r>
    </w:p>
    <w:p w:rsidR="00805192" w:rsidRPr="00FF217A" w:rsidRDefault="00805192" w:rsidP="00FF217A">
      <w:pPr>
        <w:pStyle w:val="1"/>
        <w:shd w:val="clear" w:color="auto" w:fill="FFFFFF"/>
        <w:spacing w:before="10" w:line="276" w:lineRule="auto"/>
        <w:ind w:right="1"/>
        <w:jc w:val="both"/>
        <w:rPr>
          <w:b/>
          <w:color w:val="000000"/>
          <w:spacing w:val="-2"/>
          <w:sz w:val="24"/>
          <w:szCs w:val="24"/>
        </w:rPr>
      </w:pPr>
      <w:r w:rsidRPr="00FF217A">
        <w:rPr>
          <w:color w:val="000000"/>
          <w:sz w:val="24"/>
          <w:szCs w:val="24"/>
        </w:rPr>
        <w:t>Устные ответы учащихся (фронтальный или индивидуальный опрос).</w:t>
      </w:r>
    </w:p>
    <w:p w:rsidR="00805192" w:rsidRPr="00FF217A" w:rsidRDefault="00805192" w:rsidP="00FF217A">
      <w:pPr>
        <w:shd w:val="clear" w:color="auto" w:fill="FFFFFF"/>
        <w:spacing w:line="276" w:lineRule="auto"/>
        <w:jc w:val="both"/>
        <w:rPr>
          <w:color w:val="000000"/>
        </w:rPr>
      </w:pPr>
      <w:r w:rsidRPr="00FF217A">
        <w:rPr>
          <w:color w:val="000000"/>
        </w:rPr>
        <w:t>Самостоятельные и контрольные работы, работы по итогам пройденных тем.</w:t>
      </w:r>
    </w:p>
    <w:p w:rsidR="00805192" w:rsidRPr="00FF217A" w:rsidRDefault="00805192" w:rsidP="00FF217A">
      <w:pPr>
        <w:shd w:val="clear" w:color="auto" w:fill="FFFFFF"/>
        <w:spacing w:line="276" w:lineRule="auto"/>
        <w:jc w:val="both"/>
        <w:rPr>
          <w:color w:val="000000"/>
        </w:rPr>
      </w:pPr>
      <w:r w:rsidRPr="00FF217A">
        <w:rPr>
          <w:color w:val="000000"/>
        </w:rPr>
        <w:t>Тестовый контроль.</w:t>
      </w:r>
    </w:p>
    <w:p w:rsidR="00805192" w:rsidRPr="00FF217A" w:rsidRDefault="00805192" w:rsidP="00FF217A">
      <w:pPr>
        <w:spacing w:line="276" w:lineRule="auto"/>
        <w:jc w:val="both"/>
        <w:rPr>
          <w:b/>
        </w:rPr>
      </w:pPr>
      <w:r w:rsidRPr="00FF217A">
        <w:rPr>
          <w:color w:val="000000"/>
        </w:rPr>
        <w:t>Решение тестовых заданий ГИА по КИМ ФИПИ</w:t>
      </w:r>
    </w:p>
    <w:p w:rsidR="00805192" w:rsidRPr="00FF217A" w:rsidRDefault="00805192" w:rsidP="00FF217A">
      <w:pPr>
        <w:spacing w:line="276" w:lineRule="auto"/>
        <w:jc w:val="both"/>
        <w:rPr>
          <w:color w:val="000000"/>
        </w:rPr>
      </w:pPr>
      <w:r w:rsidRPr="00FF217A">
        <w:rPr>
          <w:color w:val="000000"/>
        </w:rPr>
        <w:t>Итоговая контрольная работа в конце учебного года.</w:t>
      </w:r>
    </w:p>
    <w:p w:rsidR="00D05D3F" w:rsidRPr="00FF217A" w:rsidRDefault="00D05D3F" w:rsidP="00FF217A">
      <w:pPr>
        <w:spacing w:line="276" w:lineRule="auto"/>
      </w:pPr>
    </w:p>
    <w:sectPr w:rsidR="00D05D3F" w:rsidRPr="00FF217A" w:rsidSect="008051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706264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7B39"/>
    <w:multiLevelType w:val="multilevel"/>
    <w:tmpl w:val="100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F168AC"/>
    <w:multiLevelType w:val="multilevel"/>
    <w:tmpl w:val="946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174D6"/>
    <w:multiLevelType w:val="hybridMultilevel"/>
    <w:tmpl w:val="A936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192"/>
    <w:rsid w:val="00151984"/>
    <w:rsid w:val="0026792A"/>
    <w:rsid w:val="0035745F"/>
    <w:rsid w:val="0052779B"/>
    <w:rsid w:val="00805192"/>
    <w:rsid w:val="009B20BC"/>
    <w:rsid w:val="009C0526"/>
    <w:rsid w:val="00C02415"/>
    <w:rsid w:val="00CA4A5A"/>
    <w:rsid w:val="00D05D3F"/>
    <w:rsid w:val="00ED796D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2952-F4E3-4933-BD1B-13FB9D1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9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2779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92"/>
    <w:pPr>
      <w:ind w:left="720"/>
      <w:contextualSpacing/>
    </w:pPr>
  </w:style>
  <w:style w:type="paragraph" w:styleId="a4">
    <w:name w:val="Plain Text"/>
    <w:basedOn w:val="a"/>
    <w:link w:val="a5"/>
    <w:rsid w:val="00805192"/>
    <w:rPr>
      <w:rFonts w:ascii="Courier New" w:hAnsi="Courier New"/>
      <w:sz w:val="20"/>
      <w:szCs w:val="20"/>
      <w:lang w:val="x-none"/>
    </w:rPr>
  </w:style>
  <w:style w:type="character" w:customStyle="1" w:styleId="a5">
    <w:name w:val="Текст Знак"/>
    <w:link w:val="a4"/>
    <w:rsid w:val="008051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05192"/>
    <w:pPr>
      <w:spacing w:line="360" w:lineRule="auto"/>
      <w:ind w:firstLine="567"/>
    </w:pPr>
    <w:rPr>
      <w:sz w:val="28"/>
      <w:szCs w:val="20"/>
      <w:lang w:val="x-none"/>
    </w:rPr>
  </w:style>
  <w:style w:type="character" w:customStyle="1" w:styleId="a7">
    <w:name w:val="Основной текст с отступом Знак"/>
    <w:link w:val="a6"/>
    <w:rsid w:val="0080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05192"/>
    <w:pPr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link w:val="2"/>
    <w:semiHidden/>
    <w:rsid w:val="00805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5192"/>
    <w:pPr>
      <w:spacing w:after="120"/>
      <w:ind w:left="283"/>
    </w:pPr>
    <w:rPr>
      <w:sz w:val="16"/>
      <w:szCs w:val="20"/>
      <w:lang w:val="x-none"/>
    </w:rPr>
  </w:style>
  <w:style w:type="character" w:customStyle="1" w:styleId="30">
    <w:name w:val="Основной текст с отступом 3 Знак"/>
    <w:link w:val="3"/>
    <w:semiHidden/>
    <w:rsid w:val="0080519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">
    <w:name w:val="Обычный1"/>
    <w:rsid w:val="00805192"/>
    <w:pPr>
      <w:widowControl w:val="0"/>
      <w:snapToGrid w:val="0"/>
    </w:pPr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ED796D"/>
    <w:pPr>
      <w:spacing w:before="100" w:beforeAutospacing="1" w:after="100" w:afterAutospacing="1"/>
    </w:pPr>
  </w:style>
  <w:style w:type="paragraph" w:customStyle="1" w:styleId="ParagraphStyle">
    <w:name w:val="Paragraph Style"/>
    <w:rsid w:val="00ED796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D796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D796D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ED796D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link w:val="5"/>
    <w:uiPriority w:val="9"/>
    <w:rsid w:val="0052779B"/>
    <w:rPr>
      <w:rFonts w:ascii="Cambria" w:eastAsia="Times New Roman" w:hAnsi="Cambria"/>
      <w:color w:val="243F60"/>
      <w:sz w:val="22"/>
      <w:szCs w:val="22"/>
    </w:rPr>
  </w:style>
  <w:style w:type="paragraph" w:styleId="ab">
    <w:name w:val="No Spacing"/>
    <w:link w:val="ac"/>
    <w:uiPriority w:val="1"/>
    <w:qFormat/>
    <w:rsid w:val="0052779B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52779B"/>
    <w:rPr>
      <w:rFonts w:eastAsia="Times New Roman"/>
      <w:sz w:val="22"/>
      <w:szCs w:val="22"/>
      <w:lang w:bidi="ar-SA"/>
    </w:rPr>
  </w:style>
  <w:style w:type="character" w:customStyle="1" w:styleId="c0">
    <w:name w:val="c0"/>
    <w:basedOn w:val="a0"/>
    <w:rsid w:val="00CA4A5A"/>
  </w:style>
  <w:style w:type="character" w:customStyle="1" w:styleId="c3">
    <w:name w:val="c3"/>
    <w:basedOn w:val="a0"/>
    <w:rsid w:val="00CA4A5A"/>
  </w:style>
  <w:style w:type="character" w:customStyle="1" w:styleId="c11">
    <w:name w:val="c11"/>
    <w:basedOn w:val="a0"/>
    <w:rsid w:val="00CA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 Windows</cp:lastModifiedBy>
  <cp:revision>2</cp:revision>
  <dcterms:created xsi:type="dcterms:W3CDTF">2018-11-06T20:31:00Z</dcterms:created>
  <dcterms:modified xsi:type="dcterms:W3CDTF">2018-11-06T20:31:00Z</dcterms:modified>
</cp:coreProperties>
</file>