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5C" w:rsidRPr="00CF13EB" w:rsidRDefault="00FC6E5C" w:rsidP="00FC6E5C">
      <w:pPr>
        <w:jc w:val="center"/>
        <w:rPr>
          <w:b/>
        </w:rPr>
      </w:pPr>
      <w:r w:rsidRPr="00CF13EB">
        <w:rPr>
          <w:b/>
        </w:rPr>
        <w:t xml:space="preserve">Аннотация к рабочей программе по </w:t>
      </w:r>
      <w:r>
        <w:rPr>
          <w:b/>
        </w:rPr>
        <w:t xml:space="preserve">математике </w:t>
      </w:r>
      <w:r w:rsidRPr="00CF13EB">
        <w:rPr>
          <w:b/>
        </w:rPr>
        <w:t>10</w:t>
      </w:r>
      <w:r>
        <w:rPr>
          <w:b/>
        </w:rPr>
        <w:t>-11  классов</w:t>
      </w:r>
      <w:r w:rsidRPr="00CF13EB">
        <w:rPr>
          <w:b/>
        </w:rPr>
        <w:t>.</w:t>
      </w:r>
    </w:p>
    <w:p w:rsidR="00FC6E5C" w:rsidRDefault="00FC6E5C" w:rsidP="00FC6E5C">
      <w:pPr>
        <w:widowControl w:val="0"/>
        <w:ind w:firstLine="708"/>
        <w:jc w:val="both"/>
      </w:pPr>
    </w:p>
    <w:p w:rsidR="00FC6E5C" w:rsidRPr="008849C7" w:rsidRDefault="00FC6E5C" w:rsidP="00FC6E5C">
      <w:pPr>
        <w:widowControl w:val="0"/>
        <w:ind w:firstLine="708"/>
        <w:jc w:val="both"/>
      </w:pPr>
      <w:r w:rsidRPr="008849C7">
        <w:t xml:space="preserve">Рабочая программа по математике </w:t>
      </w:r>
      <w:r>
        <w:t xml:space="preserve">(базовый уровень) для 10-11 классов </w:t>
      </w:r>
      <w:r w:rsidRPr="00F90782">
        <w:t xml:space="preserve">рассчитана на </w:t>
      </w:r>
      <w:r>
        <w:t>276 учебных часов,</w:t>
      </w:r>
      <w:r w:rsidRPr="008849C7">
        <w:t xml:space="preserve"> составлена на основе нормативных правовых актов и инструктивн</w:t>
      </w:r>
      <w:proofErr w:type="gramStart"/>
      <w:r w:rsidRPr="008849C7">
        <w:t>о-</w:t>
      </w:r>
      <w:proofErr w:type="gramEnd"/>
      <w:r w:rsidRPr="008849C7">
        <w:t xml:space="preserve"> методических документов:</w:t>
      </w:r>
    </w:p>
    <w:p w:rsidR="00FC6E5C" w:rsidRPr="008849C7" w:rsidRDefault="00FC6E5C" w:rsidP="00FC6E5C">
      <w:pPr>
        <w:widowControl w:val="0"/>
        <w:numPr>
          <w:ilvl w:val="0"/>
          <w:numId w:val="2"/>
        </w:numPr>
        <w:jc w:val="both"/>
      </w:pPr>
      <w:r w:rsidRPr="008849C7">
        <w:t>Закон Российской Федерации «Об образовании»;</w:t>
      </w:r>
    </w:p>
    <w:p w:rsidR="00FC6E5C" w:rsidRPr="008849C7" w:rsidRDefault="00FC6E5C" w:rsidP="00FC6E5C">
      <w:pPr>
        <w:widowControl w:val="0"/>
        <w:numPr>
          <w:ilvl w:val="0"/>
          <w:numId w:val="2"/>
        </w:numPr>
        <w:jc w:val="both"/>
      </w:pPr>
      <w:r w:rsidRPr="008849C7">
        <w:t>Приказ Минобразования РФ № 1312 от 09.09.2003 « 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FC6E5C" w:rsidRPr="008849C7" w:rsidRDefault="00FC6E5C" w:rsidP="00FC6E5C">
      <w:pPr>
        <w:widowControl w:val="0"/>
        <w:numPr>
          <w:ilvl w:val="0"/>
          <w:numId w:val="2"/>
        </w:numPr>
        <w:jc w:val="both"/>
      </w:pPr>
      <w:r w:rsidRPr="008849C7">
        <w:t>Приказ Минобразования РФ №1089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C6E5C" w:rsidRDefault="00FC6E5C" w:rsidP="00FC6E5C">
      <w:pPr>
        <w:widowControl w:val="0"/>
        <w:numPr>
          <w:ilvl w:val="0"/>
          <w:numId w:val="2"/>
        </w:numPr>
        <w:jc w:val="both"/>
      </w:pPr>
      <w:r w:rsidRPr="008849C7">
        <w:t xml:space="preserve">Примерная программа </w:t>
      </w:r>
      <w:r>
        <w:t>среднего (полного)</w:t>
      </w:r>
      <w:r w:rsidRPr="008849C7">
        <w:t xml:space="preserve"> общего образования по математике</w:t>
      </w:r>
      <w:r>
        <w:t xml:space="preserve"> (базовый уровень)</w:t>
      </w:r>
    </w:p>
    <w:p w:rsidR="00FC6E5C" w:rsidRPr="008849C7" w:rsidRDefault="00FC6E5C" w:rsidP="00FC6E5C">
      <w:pPr>
        <w:tabs>
          <w:tab w:val="left" w:pos="1860"/>
        </w:tabs>
        <w:jc w:val="both"/>
      </w:pPr>
      <w:r w:rsidRPr="008849C7">
        <w:t xml:space="preserve">           Изучение математики в старшей школе на базовом уровне н</w:t>
      </w:r>
      <w:r w:rsidRPr="008849C7">
        <w:t>а</w:t>
      </w:r>
      <w:r w:rsidRPr="008849C7">
        <w:t xml:space="preserve">правлено на достижение следующих целей: </w:t>
      </w:r>
    </w:p>
    <w:p w:rsidR="00FC6E5C" w:rsidRPr="008849C7" w:rsidRDefault="00FC6E5C" w:rsidP="00FC6E5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8849C7">
        <w:rPr>
          <w:b/>
        </w:rPr>
        <w:t>формирование представлений</w:t>
      </w:r>
      <w:r w:rsidRPr="008849C7">
        <w:t xml:space="preserve"> о математике как универсал</w:t>
      </w:r>
      <w:r w:rsidRPr="008849C7">
        <w:t>ь</w:t>
      </w:r>
      <w:r w:rsidRPr="008849C7">
        <w:t xml:space="preserve">ном языке науки, средстве моделирования явлений и процессов, об идеях и методах математики; </w:t>
      </w:r>
    </w:p>
    <w:p w:rsidR="00FC6E5C" w:rsidRPr="008849C7" w:rsidRDefault="00FC6E5C" w:rsidP="00FC6E5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8849C7">
        <w:rPr>
          <w:b/>
        </w:rPr>
        <w:t xml:space="preserve">развитие </w:t>
      </w:r>
      <w:r w:rsidRPr="008849C7">
        <w:t>логического мышления, пространственного вообр</w:t>
      </w:r>
      <w:r w:rsidRPr="008849C7">
        <w:t>а</w:t>
      </w:r>
      <w:r w:rsidRPr="008849C7">
        <w:t>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</w:t>
      </w:r>
      <w:r w:rsidRPr="008849C7">
        <w:t>я</w:t>
      </w:r>
      <w:r w:rsidRPr="008849C7">
        <w:t>тельности;</w:t>
      </w:r>
    </w:p>
    <w:p w:rsidR="00FC6E5C" w:rsidRPr="008849C7" w:rsidRDefault="00FC6E5C" w:rsidP="00FC6E5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8849C7">
        <w:rPr>
          <w:b/>
        </w:rPr>
        <w:t>овладение математическими знаниями и умениями</w:t>
      </w:r>
      <w:r w:rsidRPr="008849C7">
        <w:t>, необх</w:t>
      </w:r>
      <w:r w:rsidRPr="008849C7">
        <w:t>о</w:t>
      </w:r>
      <w:r w:rsidRPr="008849C7">
        <w:t>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</w:t>
      </w:r>
      <w:r w:rsidRPr="008849C7">
        <w:t>е</w:t>
      </w:r>
      <w:r w:rsidRPr="008849C7">
        <w:t>ской подготовки;</w:t>
      </w:r>
    </w:p>
    <w:p w:rsidR="00FC6E5C" w:rsidRPr="008849C7" w:rsidRDefault="00FC6E5C" w:rsidP="00FC6E5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8849C7">
        <w:rPr>
          <w:b/>
        </w:rPr>
        <w:t xml:space="preserve">воспитание </w:t>
      </w:r>
      <w:r w:rsidRPr="008849C7">
        <w:t xml:space="preserve">средствами математики культуры личности: </w:t>
      </w:r>
      <w:r w:rsidRPr="008849C7">
        <w:rPr>
          <w:color w:val="000000"/>
        </w:rPr>
        <w:t>отн</w:t>
      </w:r>
      <w:r w:rsidRPr="008849C7">
        <w:rPr>
          <w:color w:val="000000"/>
        </w:rPr>
        <w:t>о</w:t>
      </w:r>
      <w:r w:rsidRPr="008849C7">
        <w:rPr>
          <w:color w:val="000000"/>
        </w:rPr>
        <w:t>шения к математике как части общечеловеческой культуры:</w:t>
      </w:r>
      <w:r w:rsidRPr="008849C7">
        <w:t xml:space="preserve"> знакомство с историей развития математики, эволюцией математических идей, понимания значимости математики для общ</w:t>
      </w:r>
      <w:r w:rsidRPr="008849C7">
        <w:t>е</w:t>
      </w:r>
      <w:r w:rsidRPr="008849C7">
        <w:t>ственного прогресса.</w:t>
      </w:r>
    </w:p>
    <w:p w:rsidR="00FC6E5C" w:rsidRPr="006309EB" w:rsidRDefault="00FC6E5C" w:rsidP="00FC6E5C">
      <w:pPr>
        <w:widowControl w:val="0"/>
        <w:tabs>
          <w:tab w:val="left" w:pos="284"/>
        </w:tabs>
        <w:ind w:firstLine="708"/>
        <w:jc w:val="both"/>
      </w:pPr>
      <w:r w:rsidRPr="006309EB">
        <w:t>Кроме того, преподавание математики в 10-11 классах должно способствовать овлад</w:t>
      </w:r>
      <w:r w:rsidRPr="006309EB">
        <w:t>е</w:t>
      </w:r>
      <w:r w:rsidRPr="006309EB">
        <w:t>нию обучающимися у</w:t>
      </w:r>
      <w:r w:rsidRPr="006309EB">
        <w:rPr>
          <w:i/>
        </w:rPr>
        <w:t xml:space="preserve">мениями </w:t>
      </w:r>
      <w:proofErr w:type="spellStart"/>
      <w:r w:rsidRPr="006309EB">
        <w:rPr>
          <w:i/>
        </w:rPr>
        <w:t>общеучебного</w:t>
      </w:r>
      <w:proofErr w:type="spellEnd"/>
      <w:r w:rsidRPr="006309EB">
        <w:rPr>
          <w:i/>
        </w:rPr>
        <w:t xml:space="preserve"> характера</w:t>
      </w:r>
      <w:r w:rsidRPr="006309EB">
        <w:t xml:space="preserve">, разнообразными </w:t>
      </w:r>
      <w:r w:rsidRPr="006309EB">
        <w:rPr>
          <w:i/>
        </w:rPr>
        <w:t>способами деятельности</w:t>
      </w:r>
      <w:r w:rsidRPr="006309EB">
        <w:t>, пр</w:t>
      </w:r>
      <w:r w:rsidRPr="006309EB">
        <w:t>и</w:t>
      </w:r>
      <w:r w:rsidRPr="006309EB">
        <w:t>обретению опыта:</w:t>
      </w:r>
    </w:p>
    <w:p w:rsidR="00FC6E5C" w:rsidRPr="006309EB" w:rsidRDefault="00FC6E5C" w:rsidP="00FC6E5C">
      <w:pPr>
        <w:widowControl w:val="0"/>
        <w:numPr>
          <w:ilvl w:val="0"/>
          <w:numId w:val="4"/>
        </w:numPr>
        <w:tabs>
          <w:tab w:val="clear" w:pos="-180"/>
          <w:tab w:val="num" w:pos="0"/>
          <w:tab w:val="left" w:pos="284"/>
        </w:tabs>
        <w:ind w:left="0" w:firstLine="0"/>
        <w:jc w:val="both"/>
      </w:pPr>
      <w:r w:rsidRPr="006309EB">
        <w:t>планирования и осуществления алгоритмической деятельн</w:t>
      </w:r>
      <w:r w:rsidRPr="006309EB">
        <w:t>о</w:t>
      </w:r>
      <w:r w:rsidRPr="006309EB">
        <w:t>сти, выполнения заданных и конструирования новых алгоритмов;</w:t>
      </w:r>
    </w:p>
    <w:p w:rsidR="00FC6E5C" w:rsidRPr="006309EB" w:rsidRDefault="00FC6E5C" w:rsidP="00FC6E5C">
      <w:pPr>
        <w:widowControl w:val="0"/>
        <w:numPr>
          <w:ilvl w:val="0"/>
          <w:numId w:val="4"/>
        </w:numPr>
        <w:tabs>
          <w:tab w:val="clear" w:pos="-180"/>
          <w:tab w:val="num" w:pos="0"/>
          <w:tab w:val="left" w:pos="284"/>
        </w:tabs>
        <w:ind w:left="0" w:firstLine="0"/>
        <w:jc w:val="both"/>
      </w:pPr>
      <w:r w:rsidRPr="006309EB">
        <w:t>решения разнообразных классов задач из различных ра</w:t>
      </w:r>
      <w:r w:rsidRPr="006309EB">
        <w:t>з</w:t>
      </w:r>
      <w:r w:rsidRPr="006309EB">
        <w:t>делов курса, в том числе задач, требующих поиска пути и способов реш</w:t>
      </w:r>
      <w:r w:rsidRPr="006309EB">
        <w:t>е</w:t>
      </w:r>
      <w:r w:rsidRPr="006309EB">
        <w:t>ния;</w:t>
      </w:r>
    </w:p>
    <w:p w:rsidR="00FC6E5C" w:rsidRPr="006309EB" w:rsidRDefault="00FC6E5C" w:rsidP="00FC6E5C">
      <w:pPr>
        <w:widowControl w:val="0"/>
        <w:numPr>
          <w:ilvl w:val="0"/>
          <w:numId w:val="4"/>
        </w:numPr>
        <w:tabs>
          <w:tab w:val="clear" w:pos="-180"/>
          <w:tab w:val="num" w:pos="0"/>
          <w:tab w:val="left" w:pos="284"/>
        </w:tabs>
        <w:ind w:left="0" w:firstLine="0"/>
        <w:jc w:val="both"/>
      </w:pPr>
      <w:r w:rsidRPr="006309EB">
        <w:t>исследовательской деятельности, развития идей, пров</w:t>
      </w:r>
      <w:r w:rsidRPr="006309EB">
        <w:t>е</w:t>
      </w:r>
      <w:r w:rsidRPr="006309EB">
        <w:t>дения экспериментов, обобщения, постановки и формулиров</w:t>
      </w:r>
      <w:r w:rsidRPr="006309EB">
        <w:t>а</w:t>
      </w:r>
      <w:r w:rsidRPr="006309EB">
        <w:t xml:space="preserve">ния новых задач; </w:t>
      </w:r>
    </w:p>
    <w:p w:rsidR="00FC6E5C" w:rsidRPr="006309EB" w:rsidRDefault="00FC6E5C" w:rsidP="00FC6E5C">
      <w:pPr>
        <w:widowControl w:val="0"/>
        <w:numPr>
          <w:ilvl w:val="0"/>
          <w:numId w:val="4"/>
        </w:numPr>
        <w:tabs>
          <w:tab w:val="clear" w:pos="-180"/>
          <w:tab w:val="num" w:pos="0"/>
          <w:tab w:val="left" w:pos="284"/>
        </w:tabs>
        <w:ind w:left="0" w:firstLine="0"/>
        <w:jc w:val="both"/>
      </w:pPr>
      <w:r w:rsidRPr="006309EB">
        <w:t>ясного, точного, грамотного изложения своих мыслей в ус</w:t>
      </w:r>
      <w:r w:rsidRPr="006309EB">
        <w:t>т</w:t>
      </w:r>
      <w:r w:rsidRPr="006309EB">
        <w:t>ной и письменной речи, использования различных языков математики (словесного, символического, графического), свободного пер</w:t>
      </w:r>
      <w:r w:rsidRPr="006309EB">
        <w:t>е</w:t>
      </w:r>
      <w:r w:rsidRPr="006309EB">
        <w:t>хода с одного языка на другой для иллюстрации, интерпретации, аргументации и доказательства;</w:t>
      </w:r>
    </w:p>
    <w:p w:rsidR="00FC6E5C" w:rsidRPr="006309EB" w:rsidRDefault="00FC6E5C" w:rsidP="00FC6E5C">
      <w:pPr>
        <w:widowControl w:val="0"/>
        <w:numPr>
          <w:ilvl w:val="0"/>
          <w:numId w:val="4"/>
        </w:numPr>
        <w:tabs>
          <w:tab w:val="clear" w:pos="-180"/>
          <w:tab w:val="num" w:pos="0"/>
          <w:tab w:val="left" w:pos="284"/>
        </w:tabs>
        <w:ind w:left="0" w:firstLine="0"/>
        <w:jc w:val="both"/>
      </w:pPr>
      <w:r w:rsidRPr="006309EB">
        <w:t>проведения доказательных рассуждений, аргументации, выдвижения гипотез и их обосн</w:t>
      </w:r>
      <w:r w:rsidRPr="006309EB">
        <w:t>о</w:t>
      </w:r>
      <w:r w:rsidRPr="006309EB">
        <w:t>вания;</w:t>
      </w:r>
    </w:p>
    <w:p w:rsidR="00FC6E5C" w:rsidRPr="006309EB" w:rsidRDefault="00FC6E5C" w:rsidP="00FC6E5C">
      <w:pPr>
        <w:widowControl w:val="0"/>
        <w:numPr>
          <w:ilvl w:val="0"/>
          <w:numId w:val="4"/>
        </w:numPr>
        <w:tabs>
          <w:tab w:val="clear" w:pos="-180"/>
          <w:tab w:val="num" w:pos="0"/>
          <w:tab w:val="left" w:pos="284"/>
        </w:tabs>
        <w:ind w:left="0" w:firstLine="0"/>
        <w:jc w:val="both"/>
      </w:pPr>
      <w:r w:rsidRPr="006309EB">
        <w:t>поиска, систематизации, анализа и классификации информации, использования разноо</w:t>
      </w:r>
      <w:r w:rsidRPr="006309EB">
        <w:t>б</w:t>
      </w:r>
      <w:r w:rsidRPr="006309EB">
        <w:t>разных информационных источников, включая учебную и справочную литературу, современные информ</w:t>
      </w:r>
      <w:r w:rsidRPr="006309EB">
        <w:t>а</w:t>
      </w:r>
      <w:r w:rsidRPr="006309EB">
        <w:t>ционные технологии.</w:t>
      </w:r>
    </w:p>
    <w:p w:rsidR="00FC6E5C" w:rsidRDefault="00FC6E5C" w:rsidP="00FC6E5C">
      <w:pPr>
        <w:widowControl w:val="0"/>
        <w:ind w:firstLine="567"/>
        <w:jc w:val="both"/>
      </w:pPr>
      <w:r w:rsidRPr="006309EB"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 w:rsidRPr="006309EB">
        <w:rPr>
          <w:b/>
          <w:i/>
        </w:rPr>
        <w:t>«Алгебра», «Функции», «Уравнения и неравенства», «Геометрия», «Элементы комбинаторики, теории вероятностей, статистики и лог</w:t>
      </w:r>
      <w:r w:rsidRPr="006309EB">
        <w:rPr>
          <w:b/>
          <w:i/>
        </w:rPr>
        <w:t>и</w:t>
      </w:r>
      <w:r w:rsidRPr="006309EB">
        <w:rPr>
          <w:b/>
          <w:i/>
        </w:rPr>
        <w:t>ки»,</w:t>
      </w:r>
      <w:r w:rsidRPr="006309EB">
        <w:t xml:space="preserve"> вводится линия </w:t>
      </w:r>
      <w:r w:rsidRPr="006309EB">
        <w:rPr>
          <w:b/>
          <w:i/>
        </w:rPr>
        <w:t>«Начала математического анализа».</w:t>
      </w:r>
      <w:proofErr w:type="gramEnd"/>
      <w:r w:rsidRPr="006309EB">
        <w:t xml:space="preserve"> В своей совокупности </w:t>
      </w:r>
      <w:r w:rsidRPr="006309EB">
        <w:lastRenderedPageBreak/>
        <w:t>они отражают богатый опыт обучения математике в нашей стране, учитывают современные тенденции отечественной и зар</w:t>
      </w:r>
      <w:r w:rsidRPr="006309EB">
        <w:t>у</w:t>
      </w:r>
      <w:r w:rsidRPr="006309EB">
        <w:t>бежной школы и позволяют реализовать поставленные перед школьным образованием цели на инфо</w:t>
      </w:r>
      <w:r w:rsidRPr="006309EB">
        <w:t>р</w:t>
      </w:r>
      <w:r w:rsidRPr="006309EB">
        <w:t xml:space="preserve">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FC6E5C" w:rsidRPr="006309EB" w:rsidRDefault="00FC6E5C" w:rsidP="00FC6E5C">
      <w:pPr>
        <w:widowControl w:val="0"/>
        <w:ind w:firstLine="567"/>
        <w:jc w:val="both"/>
      </w:pPr>
      <w:r w:rsidRPr="006309EB">
        <w:t>В рамках указа</w:t>
      </w:r>
      <w:r w:rsidRPr="006309EB">
        <w:t>н</w:t>
      </w:r>
      <w:r w:rsidRPr="006309EB">
        <w:t>ных содержательных линий решаются следующие задачи:</w:t>
      </w:r>
    </w:p>
    <w:p w:rsidR="00FC6E5C" w:rsidRPr="006309EB" w:rsidRDefault="00FC6E5C" w:rsidP="00FC6E5C">
      <w:pPr>
        <w:widowControl w:val="0"/>
        <w:ind w:firstLine="567"/>
        <w:jc w:val="both"/>
      </w:pPr>
      <w:proofErr w:type="gramStart"/>
      <w:r w:rsidRPr="006309EB">
        <w:t>систематизация сведений о числах; изучение новых видов числовых выражений и формул; совершенств</w:t>
      </w:r>
      <w:r w:rsidRPr="006309EB">
        <w:t>о</w:t>
      </w:r>
      <w:r w:rsidRPr="006309EB">
        <w:t>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</w:t>
      </w:r>
      <w:r w:rsidRPr="006309EB">
        <w:t>е</w:t>
      </w:r>
      <w:r w:rsidRPr="006309EB">
        <w:t xml:space="preserve">ских задач; </w:t>
      </w:r>
      <w:proofErr w:type="gramEnd"/>
    </w:p>
    <w:p w:rsidR="00FC6E5C" w:rsidRPr="006309EB" w:rsidRDefault="00FC6E5C" w:rsidP="00FC6E5C">
      <w:pPr>
        <w:widowControl w:val="0"/>
        <w:ind w:firstLine="567"/>
        <w:jc w:val="both"/>
      </w:pPr>
      <w:r w:rsidRPr="006309EB">
        <w:t>расширение и систематизация общих сведений о функциях, пополнение класса изучаемых функций, илл</w:t>
      </w:r>
      <w:r w:rsidRPr="006309EB">
        <w:t>ю</w:t>
      </w:r>
      <w:r w:rsidRPr="006309EB">
        <w:t>страция широты применения функций для описания и изучения реальных зависимостей;</w:t>
      </w:r>
    </w:p>
    <w:p w:rsidR="00FC6E5C" w:rsidRPr="006309EB" w:rsidRDefault="00FC6E5C" w:rsidP="00FC6E5C">
      <w:pPr>
        <w:widowControl w:val="0"/>
        <w:ind w:firstLine="567"/>
        <w:jc w:val="both"/>
      </w:pPr>
      <w:r w:rsidRPr="006309EB">
        <w:t>изучение свой</w:t>
      </w:r>
      <w:proofErr w:type="gramStart"/>
      <w:r w:rsidRPr="006309EB">
        <w:t>ств пр</w:t>
      </w:r>
      <w:proofErr w:type="gramEnd"/>
      <w:r w:rsidRPr="006309EB">
        <w:t>остранственных тел, формирование умения применять полученные знания для решения практических задач;</w:t>
      </w:r>
    </w:p>
    <w:p w:rsidR="00FC6E5C" w:rsidRPr="006309EB" w:rsidRDefault="00FC6E5C" w:rsidP="00FC6E5C">
      <w:pPr>
        <w:widowControl w:val="0"/>
        <w:ind w:firstLine="567"/>
        <w:jc w:val="both"/>
      </w:pPr>
      <w:r w:rsidRPr="006309EB">
        <w:t>развитие представлений о вероятностно-статистических закономерностях в окружающем мире, соверше</w:t>
      </w:r>
      <w:r w:rsidRPr="006309EB">
        <w:t>н</w:t>
      </w:r>
      <w:r w:rsidRPr="006309EB">
        <w:t>ствование интеллектуальных и речевых умений путем обогащения математического языка, развития логического мышления;</w:t>
      </w:r>
    </w:p>
    <w:p w:rsidR="00FC6E5C" w:rsidRPr="006309EB" w:rsidRDefault="00FC6E5C" w:rsidP="00FC6E5C">
      <w:pPr>
        <w:widowControl w:val="0"/>
        <w:ind w:firstLine="567"/>
        <w:jc w:val="both"/>
      </w:pPr>
      <w:r w:rsidRPr="006309EB">
        <w:t>знакомство с основными идеями и методами математического анализа.</w:t>
      </w:r>
    </w:p>
    <w:p w:rsidR="00FC6E5C" w:rsidRPr="006309EB" w:rsidRDefault="00FC6E5C" w:rsidP="00FC6E5C">
      <w:pPr>
        <w:pStyle w:val="6"/>
        <w:widowControl w:val="0"/>
        <w:ind w:firstLine="567"/>
        <w:rPr>
          <w:i/>
          <w:sz w:val="24"/>
          <w:szCs w:val="24"/>
        </w:rPr>
      </w:pPr>
      <w:proofErr w:type="spellStart"/>
      <w:r w:rsidRPr="006309EB">
        <w:rPr>
          <w:i/>
          <w:sz w:val="24"/>
          <w:szCs w:val="24"/>
        </w:rPr>
        <w:t>Общеучебные</w:t>
      </w:r>
      <w:proofErr w:type="spellEnd"/>
      <w:r w:rsidRPr="006309EB">
        <w:rPr>
          <w:i/>
          <w:sz w:val="24"/>
          <w:szCs w:val="24"/>
        </w:rPr>
        <w:t xml:space="preserve"> умения, навыки и способы деятельности</w:t>
      </w:r>
    </w:p>
    <w:p w:rsidR="00FC6E5C" w:rsidRPr="006309EB" w:rsidRDefault="00FC6E5C" w:rsidP="00FC6E5C">
      <w:pPr>
        <w:widowControl w:val="0"/>
        <w:ind w:firstLine="567"/>
        <w:jc w:val="both"/>
      </w:pPr>
      <w:r w:rsidRPr="006309EB">
        <w:t>В ходе освоения содержания математического образования учащиеся овладевают разнообразными спос</w:t>
      </w:r>
      <w:r w:rsidRPr="006309EB">
        <w:t>о</w:t>
      </w:r>
      <w:r w:rsidRPr="006309EB">
        <w:t>бами деятельности, приобретают и совершенствуют опыт:</w:t>
      </w:r>
    </w:p>
    <w:p w:rsidR="00FC6E5C" w:rsidRPr="006309EB" w:rsidRDefault="00FC6E5C" w:rsidP="00FC6E5C">
      <w:pPr>
        <w:widowControl w:val="0"/>
        <w:ind w:firstLine="567"/>
        <w:jc w:val="both"/>
      </w:pPr>
      <w:r w:rsidRPr="006309EB"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FC6E5C" w:rsidRPr="006309EB" w:rsidRDefault="00FC6E5C" w:rsidP="00FC6E5C">
      <w:pPr>
        <w:pStyle w:val="a3"/>
        <w:widowControl w:val="0"/>
        <w:ind w:firstLine="567"/>
        <w:jc w:val="both"/>
      </w:pPr>
      <w:r w:rsidRPr="006309EB">
        <w:t>выполнения и самостоятельного составления алгоритмических предписаний и инструкций на математич</w:t>
      </w:r>
      <w:r w:rsidRPr="006309EB">
        <w:t>е</w:t>
      </w:r>
      <w:r w:rsidRPr="006309EB">
        <w:t>ском материале; выполнения расчетов практического характера; использования математических формул и сам</w:t>
      </w:r>
      <w:r w:rsidRPr="006309EB">
        <w:t>о</w:t>
      </w:r>
      <w:r w:rsidRPr="006309EB">
        <w:t>стоятельного составления формул на основе обобщения частных случаев и эксперимента;</w:t>
      </w:r>
    </w:p>
    <w:p w:rsidR="00FC6E5C" w:rsidRPr="006309EB" w:rsidRDefault="00FC6E5C" w:rsidP="00FC6E5C">
      <w:pPr>
        <w:widowControl w:val="0"/>
        <w:ind w:firstLine="567"/>
        <w:jc w:val="both"/>
      </w:pPr>
      <w:r w:rsidRPr="006309EB">
        <w:t>самостоятельной работы с источниками информации, обобщения и систематизации полученной информ</w:t>
      </w:r>
      <w:r w:rsidRPr="006309EB">
        <w:t>а</w:t>
      </w:r>
      <w:r w:rsidRPr="006309EB">
        <w:t>ции, интегрирования ее в личный опыт;</w:t>
      </w:r>
    </w:p>
    <w:p w:rsidR="00FC6E5C" w:rsidRPr="006309EB" w:rsidRDefault="00FC6E5C" w:rsidP="00FC6E5C">
      <w:pPr>
        <w:widowControl w:val="0"/>
        <w:ind w:firstLine="567"/>
        <w:jc w:val="both"/>
      </w:pPr>
      <w:r w:rsidRPr="006309EB">
        <w:t>проведения доказательных рассуждений, логического обоснования выводов, различения доказанных и н</w:t>
      </w:r>
      <w:r w:rsidRPr="006309EB">
        <w:t>е</w:t>
      </w:r>
      <w:r w:rsidRPr="006309EB">
        <w:t>доказанных утверждений, аргументированных и эмоционально убедительных суждений;</w:t>
      </w:r>
    </w:p>
    <w:p w:rsidR="00FC6E5C" w:rsidRPr="006309EB" w:rsidRDefault="00FC6E5C" w:rsidP="00FC6E5C">
      <w:pPr>
        <w:widowControl w:val="0"/>
        <w:ind w:firstLine="567"/>
        <w:jc w:val="both"/>
      </w:pPr>
      <w:r w:rsidRPr="006309EB"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</w:t>
      </w:r>
      <w:r w:rsidRPr="006309EB">
        <w:t>ч</w:t>
      </w:r>
      <w:r w:rsidRPr="006309EB">
        <w:t>ников.</w:t>
      </w:r>
    </w:p>
    <w:p w:rsidR="00FC6E5C" w:rsidRPr="006309EB" w:rsidRDefault="00FC6E5C" w:rsidP="00FC6E5C">
      <w:pPr>
        <w:pStyle w:val="8"/>
        <w:widowControl w:val="0"/>
        <w:ind w:firstLine="567"/>
        <w:rPr>
          <w:b/>
        </w:rPr>
      </w:pPr>
      <w:r w:rsidRPr="006309EB">
        <w:rPr>
          <w:b/>
        </w:rPr>
        <w:t>Очерченные стандартом рамки содержания и требований ориентированы на развитие учащихся и не дол</w:t>
      </w:r>
      <w:r w:rsidRPr="006309EB">
        <w:rPr>
          <w:b/>
        </w:rPr>
        <w:t>ж</w:t>
      </w:r>
      <w:r w:rsidRPr="006309EB">
        <w:rPr>
          <w:b/>
        </w:rPr>
        <w:t xml:space="preserve">ны препятствовать достижению более высоких уровней. </w:t>
      </w:r>
    </w:p>
    <w:p w:rsidR="00FC6E5C" w:rsidRPr="006309EB" w:rsidRDefault="00FC6E5C" w:rsidP="00FC6E5C">
      <w:pPr>
        <w:widowControl w:val="0"/>
        <w:autoSpaceDE w:val="0"/>
        <w:autoSpaceDN w:val="0"/>
        <w:adjustRightInd w:val="0"/>
        <w:ind w:firstLine="426"/>
        <w:jc w:val="both"/>
      </w:pPr>
      <w:r w:rsidRPr="006309EB">
        <w:rPr>
          <w:b/>
          <w:bCs/>
          <w:i/>
          <w:iCs/>
        </w:rPr>
        <w:t>Алгебра</w:t>
      </w:r>
      <w:r w:rsidRPr="006309EB"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</w:t>
      </w:r>
      <w:r w:rsidRPr="006309EB">
        <w:t>в</w:t>
      </w:r>
      <w:r w:rsidRPr="006309EB">
        <w:t>ных задач изучения алгебры является развитие алгоритмического мышления, необходимого, в частн</w:t>
      </w:r>
      <w:r w:rsidRPr="006309EB">
        <w:t>о</w:t>
      </w:r>
      <w:r w:rsidRPr="006309EB">
        <w:t>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</w:t>
      </w:r>
      <w:r w:rsidRPr="006309EB">
        <w:t>е</w:t>
      </w:r>
      <w:r w:rsidRPr="006309EB">
        <w:t xml:space="preserve">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</w:t>
      </w:r>
      <w:r w:rsidRPr="006309EB">
        <w:lastRenderedPageBreak/>
        <w:t>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FC6E5C" w:rsidRPr="006309EB" w:rsidRDefault="00FC6E5C" w:rsidP="00FC6E5C">
      <w:pPr>
        <w:widowControl w:val="0"/>
        <w:autoSpaceDE w:val="0"/>
        <w:autoSpaceDN w:val="0"/>
        <w:adjustRightInd w:val="0"/>
        <w:ind w:firstLine="426"/>
        <w:jc w:val="both"/>
      </w:pPr>
      <w:r w:rsidRPr="006309EB">
        <w:rPr>
          <w:b/>
          <w:bCs/>
          <w:i/>
          <w:iCs/>
        </w:rPr>
        <w:t xml:space="preserve">Геометрия </w:t>
      </w:r>
      <w:r w:rsidRPr="006309EB"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</w:t>
      </w:r>
      <w:r w:rsidRPr="006309EB">
        <w:t>а</w:t>
      </w:r>
      <w:r w:rsidRPr="006309EB">
        <w:t>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FC6E5C" w:rsidRPr="006309EB" w:rsidRDefault="00FC6E5C" w:rsidP="00FC6E5C">
      <w:pPr>
        <w:widowControl w:val="0"/>
        <w:autoSpaceDE w:val="0"/>
        <w:autoSpaceDN w:val="0"/>
        <w:adjustRightInd w:val="0"/>
        <w:ind w:firstLine="426"/>
        <w:jc w:val="both"/>
      </w:pPr>
      <w:r w:rsidRPr="006309EB">
        <w:rPr>
          <w:b/>
          <w:bCs/>
          <w:i/>
          <w:iCs/>
        </w:rPr>
        <w:t>Элементы логики, комбинаторики, статистики и теории вероятностей</w:t>
      </w:r>
      <w:r w:rsidRPr="006309EB">
        <w:t xml:space="preserve"> становятся обяз</w:t>
      </w:r>
      <w:r w:rsidRPr="006309EB">
        <w:t>а</w:t>
      </w:r>
      <w:r w:rsidRPr="006309EB">
        <w:t>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</w:t>
      </w:r>
      <w:r w:rsidRPr="006309EB">
        <w:t>о</w:t>
      </w:r>
      <w:r w:rsidRPr="006309EB">
        <w:t>стный характер многих реальных зависимостей, производить простейшие вероятностные расчеты. Из</w:t>
      </w:r>
      <w:r w:rsidRPr="006309EB">
        <w:t>у</w:t>
      </w:r>
      <w:r w:rsidRPr="006309EB">
        <w:t>чение основ комбинаторики позволит учащемуся осуществлять рассмотрение случаев, перебор и по</w:t>
      </w:r>
      <w:r w:rsidRPr="006309EB">
        <w:t>д</w:t>
      </w:r>
      <w:r w:rsidRPr="006309EB">
        <w:t xml:space="preserve">счет числа вариантов, в том числе в простейших прикладных задачах. </w:t>
      </w:r>
    </w:p>
    <w:p w:rsidR="00FC6E5C" w:rsidRPr="006309EB" w:rsidRDefault="00FC6E5C" w:rsidP="00FC6E5C">
      <w:pPr>
        <w:widowControl w:val="0"/>
        <w:autoSpaceDE w:val="0"/>
        <w:autoSpaceDN w:val="0"/>
        <w:adjustRightInd w:val="0"/>
        <w:ind w:firstLine="426"/>
        <w:jc w:val="both"/>
      </w:pPr>
      <w:r w:rsidRPr="006309EB"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</w:t>
      </w:r>
      <w:r w:rsidRPr="006309EB">
        <w:t>и</w:t>
      </w:r>
      <w:r w:rsidRPr="006309EB">
        <w:t xml:space="preserve">ально значимой </w:t>
      </w:r>
      <w:proofErr w:type="gramStart"/>
      <w:r w:rsidRPr="006309EB">
        <w:t>информации</w:t>
      </w:r>
      <w:proofErr w:type="gramEnd"/>
      <w:r w:rsidRPr="006309EB">
        <w:t xml:space="preserve"> и закладываются основы вероятностного мышления.</w:t>
      </w:r>
    </w:p>
    <w:p w:rsidR="00FC6E5C" w:rsidRPr="004D62EF" w:rsidRDefault="00FC6E5C" w:rsidP="00FC6E5C">
      <w:pPr>
        <w:widowControl w:val="0"/>
        <w:autoSpaceDE w:val="0"/>
        <w:autoSpaceDN w:val="0"/>
        <w:adjustRightInd w:val="0"/>
        <w:ind w:firstLine="426"/>
        <w:jc w:val="both"/>
      </w:pPr>
      <w:r w:rsidRPr="004D62EF">
        <w:t xml:space="preserve">Таким образом, в ходе освоения содержания курса учащиеся получают возможность: </w:t>
      </w:r>
    </w:p>
    <w:p w:rsidR="00FC6E5C" w:rsidRPr="004D62EF" w:rsidRDefault="00FC6E5C" w:rsidP="00FC6E5C">
      <w:pPr>
        <w:widowControl w:val="0"/>
        <w:numPr>
          <w:ilvl w:val="0"/>
          <w:numId w:val="5"/>
        </w:numPr>
        <w:tabs>
          <w:tab w:val="clear" w:pos="-207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4D62EF">
        <w:t>развить представления о числе и роли вычислений в человеческой практике; сформировать практич</w:t>
      </w:r>
      <w:r w:rsidRPr="004D62EF">
        <w:t>е</w:t>
      </w:r>
      <w:r w:rsidRPr="004D62EF">
        <w:t>ские навыки выполнения устных, письменных, инструментальных вычислений, развить вычислител</w:t>
      </w:r>
      <w:r w:rsidRPr="004D62EF">
        <w:t>ь</w:t>
      </w:r>
      <w:r w:rsidRPr="004D62EF">
        <w:t>ную культуру;</w:t>
      </w:r>
    </w:p>
    <w:p w:rsidR="00FC6E5C" w:rsidRPr="004D62EF" w:rsidRDefault="00FC6E5C" w:rsidP="00FC6E5C">
      <w:pPr>
        <w:widowControl w:val="0"/>
        <w:numPr>
          <w:ilvl w:val="0"/>
          <w:numId w:val="5"/>
        </w:numPr>
        <w:tabs>
          <w:tab w:val="clear" w:pos="-207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4D62EF"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FC6E5C" w:rsidRPr="004D62EF" w:rsidRDefault="00FC6E5C" w:rsidP="00FC6E5C">
      <w:pPr>
        <w:widowControl w:val="0"/>
        <w:numPr>
          <w:ilvl w:val="0"/>
          <w:numId w:val="5"/>
        </w:numPr>
        <w:tabs>
          <w:tab w:val="clear" w:pos="-207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4D62EF">
        <w:t>изучить свойства и графики элементарных функций, научиться использовать функционально-гра</w:t>
      </w:r>
      <w:r w:rsidRPr="004D62EF">
        <w:softHyphen/>
        <w:t>фичес</w:t>
      </w:r>
      <w:r w:rsidRPr="004D62EF">
        <w:softHyphen/>
        <w:t>кие представления для описания и анализа реальных зависимостей;</w:t>
      </w:r>
    </w:p>
    <w:p w:rsidR="00FC6E5C" w:rsidRPr="004D62EF" w:rsidRDefault="00FC6E5C" w:rsidP="00FC6E5C">
      <w:pPr>
        <w:widowControl w:val="0"/>
        <w:numPr>
          <w:ilvl w:val="0"/>
          <w:numId w:val="5"/>
        </w:numPr>
        <w:tabs>
          <w:tab w:val="clear" w:pos="-207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4D62EF"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FC6E5C" w:rsidRPr="004D62EF" w:rsidRDefault="00FC6E5C" w:rsidP="00FC6E5C">
      <w:pPr>
        <w:widowControl w:val="0"/>
        <w:numPr>
          <w:ilvl w:val="0"/>
          <w:numId w:val="5"/>
        </w:numPr>
        <w:tabs>
          <w:tab w:val="clear" w:pos="-207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4D62EF"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FC6E5C" w:rsidRPr="004D62EF" w:rsidRDefault="00FC6E5C" w:rsidP="00FC6E5C">
      <w:pPr>
        <w:widowControl w:val="0"/>
        <w:numPr>
          <w:ilvl w:val="0"/>
          <w:numId w:val="5"/>
        </w:numPr>
        <w:tabs>
          <w:tab w:val="clear" w:pos="-207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4D62EF">
        <w:t>развить логическое мышление и речь – умения логически обосновывать суждения, проводить несло</w:t>
      </w:r>
      <w:r w:rsidRPr="004D62EF">
        <w:t>ж</w:t>
      </w:r>
      <w:r w:rsidRPr="004D62EF">
        <w:t xml:space="preserve">ные систематизации, приводить примеры и </w:t>
      </w:r>
      <w:proofErr w:type="spellStart"/>
      <w:r w:rsidRPr="004D62EF">
        <w:t>контрпримеры</w:t>
      </w:r>
      <w:proofErr w:type="spellEnd"/>
      <w:r w:rsidRPr="004D62EF">
        <w:t>, использовать различные языки математики (словесный, символический, графический) для иллюстрации, интерпретации, аргументации и доказ</w:t>
      </w:r>
      <w:r w:rsidRPr="004D62EF">
        <w:t>а</w:t>
      </w:r>
      <w:r w:rsidRPr="004D62EF">
        <w:t>тельства;</w:t>
      </w:r>
    </w:p>
    <w:p w:rsidR="00FC6E5C" w:rsidRPr="004D62EF" w:rsidRDefault="00FC6E5C" w:rsidP="00FC6E5C">
      <w:pPr>
        <w:widowControl w:val="0"/>
        <w:numPr>
          <w:ilvl w:val="0"/>
          <w:numId w:val="5"/>
        </w:numPr>
        <w:tabs>
          <w:tab w:val="clear" w:pos="-207"/>
          <w:tab w:val="num" w:pos="284"/>
        </w:tabs>
        <w:autoSpaceDE w:val="0"/>
        <w:autoSpaceDN w:val="0"/>
        <w:adjustRightInd w:val="0"/>
        <w:ind w:left="284" w:hanging="284"/>
        <w:jc w:val="both"/>
        <w:rPr>
          <w:b/>
        </w:rPr>
      </w:pPr>
      <w:r w:rsidRPr="004D62EF">
        <w:t>сформировать представления об изучаемых понятиях и методах как важнейших средствах математич</w:t>
      </w:r>
      <w:r w:rsidRPr="004D62EF">
        <w:t>е</w:t>
      </w:r>
      <w:r w:rsidRPr="004D62EF">
        <w:t>ского моделирования реальных процессов и явлений.</w:t>
      </w:r>
    </w:p>
    <w:p w:rsidR="00FC6E5C" w:rsidRPr="004D62EF" w:rsidRDefault="00FC6E5C" w:rsidP="00FC6E5C">
      <w:pPr>
        <w:ind w:firstLine="360"/>
        <w:jc w:val="both"/>
      </w:pPr>
    </w:p>
    <w:p w:rsidR="00FC6E5C" w:rsidRPr="004D62EF" w:rsidRDefault="00FC6E5C" w:rsidP="00FC6E5C">
      <w:pPr>
        <w:ind w:firstLine="360"/>
        <w:jc w:val="both"/>
      </w:pPr>
      <w:r w:rsidRPr="004D62EF">
        <w:t xml:space="preserve">В ходе реализации программы используются технологии адаптивного обучения, информационно-коммуникационные технологии (ИКТ), метод проектов с ориентацией на следующие структурные компоненты: целенаправленность (четкую постановку конкретных целей на всех этапах урока); мотивацию деятельности учащихся (путем поддержания познавательного интереса, создания ситуации успеха учащимся, отличающимся разными уровнями </w:t>
      </w:r>
      <w:proofErr w:type="spellStart"/>
      <w:r w:rsidRPr="004D62EF">
        <w:t>обученности</w:t>
      </w:r>
      <w:proofErr w:type="spellEnd"/>
      <w:r w:rsidRPr="004D62EF">
        <w:t xml:space="preserve">, различным темпераментом, потребностями); организацию активной познавательной деятельности школьников (в том числе самостоятельной, но нормированной, не вызывающей переутомления); организацию </w:t>
      </w:r>
      <w:r w:rsidRPr="004D62EF">
        <w:lastRenderedPageBreak/>
        <w:t xml:space="preserve">взаимодействия, общения учащихся в процессе применения различных видов совместной деятельности; систему мер, обеспечивающих условия для сохранения здоровья ребенка, поддержания его работоспособности; рефлексию, самоконтроль и самооценку учащимися своей деятельности в течение всего урока. </w:t>
      </w:r>
    </w:p>
    <w:p w:rsidR="00FC6E5C" w:rsidRPr="004D62EF" w:rsidRDefault="00FC6E5C" w:rsidP="00FC6E5C">
      <w:pPr>
        <w:ind w:firstLine="360"/>
        <w:jc w:val="both"/>
      </w:pPr>
      <w:proofErr w:type="gramStart"/>
      <w:r w:rsidRPr="004D62EF">
        <w:t>Технология адаптивного обучения позволяет осуществлять работу в двух режимах: обучение всех (сообщение нового, объяснение, демонстрация, тренировка) и индивидуальная работа с отдельными обучающимися (управление самостоятельной работой, осуществление контроля, включение в самостоятельную работу, работу по очереди с учениками).</w:t>
      </w:r>
      <w:proofErr w:type="gramEnd"/>
      <w:r w:rsidRPr="004D62EF">
        <w:t xml:space="preserve"> </w:t>
      </w:r>
      <w:proofErr w:type="gramStart"/>
      <w:r w:rsidRPr="004D62EF">
        <w:t>Это даёт возможность  обучающимся организовывать свою деятельность совместно с учителем, индивидуально с учителем, самостоятельно под руководством учителя.</w:t>
      </w:r>
      <w:proofErr w:type="gramEnd"/>
      <w:r w:rsidRPr="004D62EF">
        <w:t xml:space="preserve"> Предполагается диагностика первоначальных знаний и умений по математике, составление технологических карт, подбор </w:t>
      </w:r>
      <w:proofErr w:type="spellStart"/>
      <w:r w:rsidRPr="004D62EF">
        <w:t>разноуровневых</w:t>
      </w:r>
      <w:proofErr w:type="spellEnd"/>
      <w:r w:rsidRPr="004D62EF">
        <w:t xml:space="preserve"> заданий, обучение навыкам сам</w:t>
      </w:r>
      <w:proofErr w:type="gramStart"/>
      <w:r w:rsidRPr="004D62EF">
        <w:t>о-</w:t>
      </w:r>
      <w:proofErr w:type="gramEnd"/>
      <w:r w:rsidRPr="004D62EF">
        <w:t xml:space="preserve">  и взаимоконтроля, проведение мониторинга деятельности учащихся, определение уровня </w:t>
      </w:r>
      <w:proofErr w:type="spellStart"/>
      <w:r w:rsidRPr="004D62EF">
        <w:t>обучаемости</w:t>
      </w:r>
      <w:proofErr w:type="spellEnd"/>
      <w:r w:rsidRPr="004D62EF">
        <w:t xml:space="preserve"> школьников, проведение итоговой диагностики знаний и умений. </w:t>
      </w:r>
    </w:p>
    <w:p w:rsidR="00FC6E5C" w:rsidRPr="004D62EF" w:rsidRDefault="00FC6E5C" w:rsidP="00FC6E5C">
      <w:pPr>
        <w:ind w:firstLine="360"/>
        <w:jc w:val="both"/>
      </w:pPr>
      <w:r w:rsidRPr="004D62EF">
        <w:t xml:space="preserve">Информационно-коммуникационные технологии позволяют реализовывать личностно-ориентированное обучение, формировать и развивать исследовательские, информационные и коммуникативные способности, развивать мышление </w:t>
      </w:r>
      <w:proofErr w:type="gramStart"/>
      <w:r w:rsidRPr="004D62EF">
        <w:t>обучающихся</w:t>
      </w:r>
      <w:proofErr w:type="gramEnd"/>
      <w:r w:rsidRPr="004D62EF">
        <w:t xml:space="preserve">, формировать модельные представления. </w:t>
      </w:r>
      <w:proofErr w:type="gramStart"/>
      <w:r w:rsidRPr="004D62EF">
        <w:t>ИКТ</w:t>
      </w:r>
      <w:proofErr w:type="gramEnd"/>
      <w:r w:rsidRPr="004D62EF">
        <w:t xml:space="preserve"> возможно использую в следующих формах: </w:t>
      </w:r>
    </w:p>
    <w:p w:rsidR="00FC6E5C" w:rsidRPr="004D62EF" w:rsidRDefault="00FC6E5C" w:rsidP="00FC6E5C">
      <w:pPr>
        <w:numPr>
          <w:ilvl w:val="0"/>
          <w:numId w:val="3"/>
        </w:numPr>
        <w:tabs>
          <w:tab w:val="num" w:pos="1068"/>
        </w:tabs>
        <w:jc w:val="both"/>
        <w:rPr>
          <w:u w:val="single"/>
        </w:rPr>
      </w:pPr>
      <w:r w:rsidRPr="004D62EF">
        <w:rPr>
          <w:color w:val="000000"/>
        </w:rPr>
        <w:t xml:space="preserve">разработка и использование электронных учебных материалов с использованием </w:t>
      </w:r>
      <w:r w:rsidRPr="004D62EF">
        <w:rPr>
          <w:lang w:val="en-US"/>
        </w:rPr>
        <w:t>Microsoft</w:t>
      </w:r>
      <w:r w:rsidRPr="004D62EF">
        <w:t xml:space="preserve"> </w:t>
      </w:r>
      <w:r w:rsidRPr="004D62EF">
        <w:rPr>
          <w:lang w:val="en-US"/>
        </w:rPr>
        <w:t>PowerPoint</w:t>
      </w:r>
      <w:r w:rsidRPr="004D62EF">
        <w:t xml:space="preserve">, </w:t>
      </w:r>
      <w:r w:rsidRPr="004D62EF">
        <w:rPr>
          <w:lang w:val="en-US"/>
        </w:rPr>
        <w:t>Microsoft</w:t>
      </w:r>
      <w:r w:rsidRPr="004D62EF">
        <w:t xml:space="preserve"> </w:t>
      </w:r>
      <w:r w:rsidRPr="004D62EF">
        <w:rPr>
          <w:lang w:val="en-US"/>
        </w:rPr>
        <w:t>Excel</w:t>
      </w:r>
      <w:r w:rsidRPr="004D62EF">
        <w:rPr>
          <w:bCs/>
          <w:color w:val="000000"/>
        </w:rPr>
        <w:t>.</w:t>
      </w:r>
    </w:p>
    <w:p w:rsidR="00FC6E5C" w:rsidRPr="004D62EF" w:rsidRDefault="00FC6E5C" w:rsidP="00FC6E5C">
      <w:pPr>
        <w:numPr>
          <w:ilvl w:val="0"/>
          <w:numId w:val="3"/>
        </w:numPr>
        <w:tabs>
          <w:tab w:val="num" w:pos="1068"/>
        </w:tabs>
        <w:jc w:val="both"/>
        <w:rPr>
          <w:u w:val="single"/>
        </w:rPr>
      </w:pPr>
      <w:r w:rsidRPr="004D62EF">
        <w:t xml:space="preserve">использование готовых </w:t>
      </w:r>
      <w:proofErr w:type="spellStart"/>
      <w:r w:rsidRPr="004D62EF">
        <w:t>мультимедийных</w:t>
      </w:r>
      <w:proofErr w:type="spellEnd"/>
      <w:r w:rsidRPr="004D62EF">
        <w:t xml:space="preserve"> программ, например, УМК «Виртуальная школа Кирилла и </w:t>
      </w:r>
      <w:proofErr w:type="spellStart"/>
      <w:r w:rsidRPr="004D62EF">
        <w:t>Мефодия</w:t>
      </w:r>
      <w:proofErr w:type="spellEnd"/>
      <w:r w:rsidRPr="004D62EF">
        <w:t>». Применение данного комплекта на уроках по изучению стереометрии, различных видов функций и основ математического анализа позволяет мне осуществлять формирование модельных представлений на основе наглядного материала, рассматривать модели в динамике.</w:t>
      </w:r>
    </w:p>
    <w:p w:rsidR="00FC6E5C" w:rsidRPr="004D62EF" w:rsidRDefault="00FC6E5C" w:rsidP="00FC6E5C">
      <w:pPr>
        <w:numPr>
          <w:ilvl w:val="0"/>
          <w:numId w:val="3"/>
        </w:numPr>
        <w:tabs>
          <w:tab w:val="num" w:pos="1068"/>
        </w:tabs>
        <w:jc w:val="both"/>
        <w:rPr>
          <w:u w:val="single"/>
        </w:rPr>
      </w:pPr>
      <w:r w:rsidRPr="004D62EF">
        <w:t xml:space="preserve">В режиме </w:t>
      </w:r>
      <w:r w:rsidRPr="004D62EF">
        <w:rPr>
          <w:lang w:val="en-US"/>
        </w:rPr>
        <w:t>on-line.</w:t>
      </w:r>
    </w:p>
    <w:p w:rsidR="00FC6E5C" w:rsidRPr="004D62EF" w:rsidRDefault="00FC6E5C" w:rsidP="00FC6E5C">
      <w:pPr>
        <w:pStyle w:val="FR2"/>
        <w:spacing w:before="0"/>
        <w:ind w:firstLine="360"/>
        <w:rPr>
          <w:sz w:val="24"/>
          <w:szCs w:val="24"/>
        </w:rPr>
      </w:pPr>
      <w:r w:rsidRPr="004D62EF">
        <w:rPr>
          <w:sz w:val="24"/>
          <w:szCs w:val="24"/>
        </w:rPr>
        <w:t>Метод проектов. Одно из направлений личностно-ориентированного обучения – проектная деятельность школьников. Применяются личностные краткосрочные проекты. Учащиеся выполняют практические работы в виде мини-проектов с использованием методических рекомендаций или инструкцией по ходу деятельности. Контроль осуществляется на ключевых моментах выполнения проекта.</w:t>
      </w:r>
    </w:p>
    <w:p w:rsidR="00FC6E5C" w:rsidRPr="008849C7" w:rsidRDefault="00FC6E5C" w:rsidP="00FC6E5C">
      <w:r w:rsidRPr="004D62EF">
        <w:t>Особенности организации учебного процесса – классно-урочная система.</w:t>
      </w:r>
    </w:p>
    <w:p w:rsidR="00FC6E5C" w:rsidRDefault="00FC6E5C" w:rsidP="00FC6E5C">
      <w:pPr>
        <w:ind w:firstLine="708"/>
        <w:jc w:val="center"/>
        <w:rPr>
          <w:b/>
        </w:rPr>
      </w:pPr>
      <w:r w:rsidRPr="0079485A">
        <w:rPr>
          <w:b/>
        </w:rPr>
        <w:t>МАТЕРИАЛЬНО-ТЕХНИЧЕСКОЕ И ИНФОРМАЦИОННО-ТЕХНИЧЕСКОЕ ОБЕСПЕЧЕНИЕ</w:t>
      </w:r>
    </w:p>
    <w:p w:rsidR="00FC6E5C" w:rsidRPr="009842C5" w:rsidRDefault="00FC6E5C" w:rsidP="00FC6E5C">
      <w:pPr>
        <w:rPr>
          <w:b/>
        </w:rPr>
      </w:pPr>
      <w:r w:rsidRPr="009842C5">
        <w:rPr>
          <w:b/>
        </w:rPr>
        <w:t>Технические средства обучения</w:t>
      </w:r>
    </w:p>
    <w:p w:rsidR="00FC6E5C" w:rsidRDefault="00FC6E5C" w:rsidP="00FC6E5C">
      <w:proofErr w:type="spellStart"/>
      <w:r w:rsidRPr="009842C5">
        <w:t>Мультимедийный</w:t>
      </w:r>
      <w:proofErr w:type="spellEnd"/>
      <w:r w:rsidRPr="009842C5">
        <w:t xml:space="preserve"> компьютер</w:t>
      </w:r>
    </w:p>
    <w:p w:rsidR="00FC6E5C" w:rsidRDefault="00FC6E5C" w:rsidP="00FC6E5C">
      <w:proofErr w:type="spellStart"/>
      <w:r w:rsidRPr="009842C5">
        <w:t>Мультимедиапроектор</w:t>
      </w:r>
      <w:proofErr w:type="spellEnd"/>
    </w:p>
    <w:p w:rsidR="00FC6E5C" w:rsidRPr="009842C5" w:rsidRDefault="00FC6E5C" w:rsidP="00FC6E5C">
      <w:pPr>
        <w:rPr>
          <w:b/>
        </w:rPr>
      </w:pPr>
      <w:r w:rsidRPr="009842C5">
        <w:rPr>
          <w:b/>
        </w:rPr>
        <w:t>Учебно-практическое и учебно-лабораторное оборудование</w:t>
      </w:r>
    </w:p>
    <w:p w:rsidR="00FC6E5C" w:rsidRDefault="00FC6E5C" w:rsidP="00FC6E5C">
      <w:r w:rsidRPr="009842C5">
        <w:t>Комплект инструментов классных: линейка, транспортир, угольник (300, 600), угольник (450, 450), циркуль</w:t>
      </w:r>
      <w:r>
        <w:t>.</w:t>
      </w:r>
    </w:p>
    <w:p w:rsidR="00FC6E5C" w:rsidRDefault="00FC6E5C" w:rsidP="00FC6E5C">
      <w:r w:rsidRPr="009842C5">
        <w:t>Комплект стереометрических тел (демонстрационный)</w:t>
      </w:r>
    </w:p>
    <w:p w:rsidR="00FC6E5C" w:rsidRDefault="00FC6E5C" w:rsidP="00FC6E5C">
      <w:r w:rsidRPr="009842C5">
        <w:t>Комплект стереометрических тел (раздаточный)</w:t>
      </w:r>
    </w:p>
    <w:p w:rsidR="00FC6E5C" w:rsidRPr="009842C5" w:rsidRDefault="00FC6E5C" w:rsidP="00FC6E5C">
      <w:pPr>
        <w:rPr>
          <w:b/>
        </w:rPr>
      </w:pPr>
      <w:r w:rsidRPr="009842C5">
        <w:rPr>
          <w:b/>
        </w:rPr>
        <w:t>Информационно-коммуникативные средства</w:t>
      </w:r>
    </w:p>
    <w:p w:rsidR="00FC6E5C" w:rsidRDefault="00FC6E5C" w:rsidP="00FC6E5C">
      <w:proofErr w:type="spellStart"/>
      <w:r w:rsidRPr="009842C5">
        <w:t>Мультимедийные</w:t>
      </w:r>
      <w:proofErr w:type="spellEnd"/>
      <w:r w:rsidRPr="009842C5">
        <w:t xml:space="preserve"> обучающие программы и электронные учебные издания по основным разделам курса математики</w:t>
      </w:r>
    </w:p>
    <w:p w:rsidR="00FC6E5C" w:rsidRDefault="00FC6E5C" w:rsidP="00FC6E5C">
      <w:pPr>
        <w:rPr>
          <w:b/>
        </w:rPr>
      </w:pPr>
      <w:r w:rsidRPr="009842C5">
        <w:rPr>
          <w:b/>
        </w:rPr>
        <w:t>Печатные пособия</w:t>
      </w:r>
    </w:p>
    <w:p w:rsidR="00FC6E5C" w:rsidRPr="009842C5" w:rsidRDefault="00FC6E5C" w:rsidP="00FC6E5C">
      <w:r w:rsidRPr="009842C5">
        <w:t xml:space="preserve">Таблицы по математике для 5-6 классов </w:t>
      </w:r>
    </w:p>
    <w:p w:rsidR="00FC6E5C" w:rsidRPr="009842C5" w:rsidRDefault="00FC6E5C" w:rsidP="00FC6E5C">
      <w:r w:rsidRPr="009842C5">
        <w:t xml:space="preserve">Таблицы по геометрии </w:t>
      </w:r>
    </w:p>
    <w:p w:rsidR="00FC6E5C" w:rsidRPr="009842C5" w:rsidRDefault="00FC6E5C" w:rsidP="00FC6E5C">
      <w:r w:rsidRPr="009842C5">
        <w:t xml:space="preserve">Таблицы по алгебре для 7-9 классов </w:t>
      </w:r>
    </w:p>
    <w:p w:rsidR="00FC6E5C" w:rsidRPr="009842C5" w:rsidRDefault="00FC6E5C" w:rsidP="00FC6E5C">
      <w:r w:rsidRPr="009842C5">
        <w:t xml:space="preserve">Таблицы по алгебре и началам анализа для 10-11 классов </w:t>
      </w:r>
    </w:p>
    <w:p w:rsidR="00FC6E5C" w:rsidRPr="009842C5" w:rsidRDefault="00FC6E5C" w:rsidP="00FC6E5C">
      <w:r w:rsidRPr="009842C5">
        <w:t>Портреты выдающихся деятелей математики (комплект)</w:t>
      </w:r>
    </w:p>
    <w:p w:rsidR="00FC6E5C" w:rsidRPr="00BF0B72" w:rsidRDefault="00FC6E5C" w:rsidP="00FC6E5C">
      <w:pPr>
        <w:widowControl w:val="0"/>
        <w:jc w:val="center"/>
        <w:outlineLvl w:val="0"/>
        <w:rPr>
          <w:b/>
        </w:rPr>
      </w:pPr>
      <w:r w:rsidRPr="00BF0B72">
        <w:rPr>
          <w:b/>
        </w:rPr>
        <w:lastRenderedPageBreak/>
        <w:t>УЧЕБНО-МЕТОДИЧЕСКОЕ ОБЕСПЕЧЕНИЕ</w:t>
      </w:r>
      <w:r>
        <w:rPr>
          <w:b/>
        </w:rPr>
        <w:t>.</w:t>
      </w:r>
    </w:p>
    <w:p w:rsidR="00FC6E5C" w:rsidRPr="008849C7" w:rsidRDefault="00FC6E5C" w:rsidP="00FC6E5C"/>
    <w:p w:rsidR="00FC6E5C" w:rsidRPr="008849C7" w:rsidRDefault="00FC6E5C" w:rsidP="00FC6E5C">
      <w:pPr>
        <w:ind w:firstLine="360"/>
        <w:jc w:val="both"/>
      </w:pPr>
      <w:r w:rsidRPr="008849C7">
        <w:t>Преподавание курса ориентировано на использование учебного и программно-методического комплекта, в который входят:</w:t>
      </w:r>
    </w:p>
    <w:p w:rsidR="00FC6E5C" w:rsidRPr="008849C7" w:rsidRDefault="00FC6E5C" w:rsidP="00FC6E5C">
      <w:pPr>
        <w:numPr>
          <w:ilvl w:val="0"/>
          <w:numId w:val="7"/>
        </w:numPr>
        <w:jc w:val="both"/>
      </w:pPr>
      <w:proofErr w:type="spellStart"/>
      <w:r w:rsidRPr="008849C7">
        <w:t>МордковичА.Г</w:t>
      </w:r>
      <w:proofErr w:type="spellEnd"/>
      <w:r w:rsidRPr="008849C7">
        <w:t>. Алгебра и начала анализа. 10-11 классы: учебник/ А.Г.Мордкович. М.: Мнемозина,200</w:t>
      </w:r>
      <w:proofErr w:type="gramStart"/>
      <w:r w:rsidRPr="008849C7">
        <w:t xml:space="preserve"> ?</w:t>
      </w:r>
      <w:proofErr w:type="gramEnd"/>
    </w:p>
    <w:p w:rsidR="00FC6E5C" w:rsidRPr="008849C7" w:rsidRDefault="00FC6E5C" w:rsidP="00FC6E5C">
      <w:pPr>
        <w:numPr>
          <w:ilvl w:val="0"/>
          <w:numId w:val="7"/>
        </w:numPr>
        <w:jc w:val="both"/>
      </w:pPr>
      <w:r w:rsidRPr="008849C7">
        <w:t>Мордкович А. Г. Алгебра и начала анализа. 10-11 классы: задачник/ А.Г.Мордкович,</w:t>
      </w:r>
      <w:r>
        <w:t xml:space="preserve"> </w:t>
      </w:r>
      <w:r w:rsidRPr="008849C7">
        <w:t xml:space="preserve">Т. Н. </w:t>
      </w:r>
      <w:proofErr w:type="spellStart"/>
      <w:r w:rsidRPr="008849C7">
        <w:t>Мишустина</w:t>
      </w:r>
      <w:proofErr w:type="spellEnd"/>
      <w:r w:rsidRPr="008849C7">
        <w:t xml:space="preserve">,  Е. Е. </w:t>
      </w:r>
      <w:proofErr w:type="spellStart"/>
      <w:r w:rsidRPr="008849C7">
        <w:t>Тульчинская</w:t>
      </w:r>
      <w:proofErr w:type="spellEnd"/>
      <w:r w:rsidRPr="008849C7">
        <w:t>.- М.: Мнемозина,200</w:t>
      </w:r>
      <w:r>
        <w:t>7</w:t>
      </w:r>
    </w:p>
    <w:p w:rsidR="00FC6E5C" w:rsidRPr="008849C7" w:rsidRDefault="00FC6E5C" w:rsidP="00FC6E5C">
      <w:pPr>
        <w:numPr>
          <w:ilvl w:val="0"/>
          <w:numId w:val="7"/>
        </w:numPr>
        <w:jc w:val="both"/>
      </w:pPr>
      <w:r w:rsidRPr="008849C7">
        <w:t>Александрова Л.А. Алгебра и начала анализа. Самостоятельные работы 10 класс/ Л.А.Александрова.- М.: Мнемозина,2006.</w:t>
      </w:r>
    </w:p>
    <w:p w:rsidR="00FC6E5C" w:rsidRPr="008849C7" w:rsidRDefault="00FC6E5C" w:rsidP="00FC6E5C">
      <w:pPr>
        <w:numPr>
          <w:ilvl w:val="0"/>
          <w:numId w:val="7"/>
        </w:numPr>
        <w:jc w:val="both"/>
      </w:pPr>
      <w:r w:rsidRPr="008849C7">
        <w:t xml:space="preserve">Мордкович А. Г. Алгебра и начала анализа. 10-11 классы. Контрольные работы/ А.Г.Мордкович, Е. Е. </w:t>
      </w:r>
      <w:proofErr w:type="spellStart"/>
      <w:r w:rsidRPr="008849C7">
        <w:t>Тульчинская</w:t>
      </w:r>
      <w:proofErr w:type="spellEnd"/>
      <w:r w:rsidRPr="008849C7">
        <w:t>.- М.: Мнемозина,2005.</w:t>
      </w:r>
    </w:p>
    <w:p w:rsidR="00FC6E5C" w:rsidRPr="008849C7" w:rsidRDefault="00FC6E5C" w:rsidP="00FC6E5C">
      <w:pPr>
        <w:numPr>
          <w:ilvl w:val="0"/>
          <w:numId w:val="7"/>
        </w:numPr>
        <w:jc w:val="both"/>
      </w:pPr>
      <w:proofErr w:type="spellStart"/>
      <w:r w:rsidRPr="008849C7">
        <w:t>Денищева</w:t>
      </w:r>
      <w:proofErr w:type="spellEnd"/>
      <w:r w:rsidRPr="008849C7">
        <w:t xml:space="preserve"> Л. О. Алгебра и начала анализа. 10-11 классы. Тематические тесты и зачеты/ Л. О. </w:t>
      </w:r>
      <w:proofErr w:type="spellStart"/>
      <w:r w:rsidRPr="008849C7">
        <w:t>Денищева</w:t>
      </w:r>
      <w:proofErr w:type="spellEnd"/>
      <w:r w:rsidRPr="008849C7">
        <w:t xml:space="preserve">, Т. А. </w:t>
      </w:r>
      <w:proofErr w:type="spellStart"/>
      <w:r w:rsidRPr="008849C7">
        <w:t>Корешкова</w:t>
      </w:r>
      <w:proofErr w:type="spellEnd"/>
      <w:r w:rsidRPr="008849C7">
        <w:t xml:space="preserve">. </w:t>
      </w:r>
      <w:proofErr w:type="gramStart"/>
      <w:r w:rsidRPr="008849C7">
        <w:t>–М</w:t>
      </w:r>
      <w:proofErr w:type="gramEnd"/>
      <w:r w:rsidRPr="008849C7">
        <w:t>.: Мнемозина, 2006.</w:t>
      </w:r>
    </w:p>
    <w:p w:rsidR="00FC6E5C" w:rsidRPr="008849C7" w:rsidRDefault="00FC6E5C" w:rsidP="00FC6E5C">
      <w:pPr>
        <w:numPr>
          <w:ilvl w:val="0"/>
          <w:numId w:val="7"/>
        </w:numPr>
        <w:jc w:val="both"/>
      </w:pPr>
      <w:proofErr w:type="spellStart"/>
      <w:r w:rsidRPr="008849C7">
        <w:t>Атанасян</w:t>
      </w:r>
      <w:proofErr w:type="spellEnd"/>
      <w:r w:rsidRPr="008849C7">
        <w:t xml:space="preserve"> Л.С., Бутузов В.Ф. Кадомцев С.Б. и др. Геометрия: учеб</w:t>
      </w:r>
      <w:proofErr w:type="gramStart"/>
      <w:r w:rsidRPr="008849C7">
        <w:t>.</w:t>
      </w:r>
      <w:proofErr w:type="gramEnd"/>
      <w:r w:rsidRPr="008849C7">
        <w:t xml:space="preserve"> </w:t>
      </w:r>
      <w:proofErr w:type="gramStart"/>
      <w:r w:rsidRPr="008849C7">
        <w:t>д</w:t>
      </w:r>
      <w:proofErr w:type="gramEnd"/>
      <w:r w:rsidRPr="008849C7">
        <w:t>ля 10-11</w:t>
      </w:r>
      <w:r>
        <w:t xml:space="preserve"> </w:t>
      </w:r>
      <w:r w:rsidRPr="008849C7">
        <w:t>классов общеобразовательных учреждений М.: Просвещение, 1996</w:t>
      </w:r>
    </w:p>
    <w:p w:rsidR="00FC6E5C" w:rsidRPr="008849C7" w:rsidRDefault="00FC6E5C" w:rsidP="00FC6E5C">
      <w:pPr>
        <w:numPr>
          <w:ilvl w:val="0"/>
          <w:numId w:val="7"/>
        </w:numPr>
      </w:pPr>
      <w:r w:rsidRPr="008849C7">
        <w:t xml:space="preserve">Саакян С.М. Бутузов В.Ф. Изучении геометрии в 10-11 классах: </w:t>
      </w:r>
      <w:proofErr w:type="spellStart"/>
      <w:r w:rsidRPr="008849C7">
        <w:t>метод</w:t>
      </w:r>
      <w:proofErr w:type="gramStart"/>
      <w:r w:rsidRPr="008849C7">
        <w:t>.р</w:t>
      </w:r>
      <w:proofErr w:type="gramEnd"/>
      <w:r w:rsidRPr="008849C7">
        <w:t>екомендации</w:t>
      </w:r>
      <w:proofErr w:type="spellEnd"/>
      <w:r w:rsidRPr="008849C7">
        <w:t xml:space="preserve"> к учебнику: Кн. для учителя.- М.: Просвещение,2001</w:t>
      </w:r>
    </w:p>
    <w:p w:rsidR="00FC6E5C" w:rsidRPr="008849C7" w:rsidRDefault="00FC6E5C" w:rsidP="00FC6E5C">
      <w:pPr>
        <w:numPr>
          <w:ilvl w:val="0"/>
          <w:numId w:val="7"/>
        </w:numPr>
      </w:pPr>
      <w:r w:rsidRPr="008849C7">
        <w:t xml:space="preserve">Ершова А.П., </w:t>
      </w:r>
      <w:proofErr w:type="spellStart"/>
      <w:r w:rsidRPr="008849C7">
        <w:t>Голобородько</w:t>
      </w:r>
      <w:proofErr w:type="spellEnd"/>
      <w:r w:rsidRPr="008849C7">
        <w:t xml:space="preserve"> В.В. Самостоятельные и контрольные работы по геометрии для</w:t>
      </w:r>
      <w:r>
        <w:t xml:space="preserve"> </w:t>
      </w:r>
      <w:r w:rsidRPr="008849C7">
        <w:t xml:space="preserve">10 </w:t>
      </w:r>
      <w:proofErr w:type="spellStart"/>
      <w:r w:rsidRPr="008849C7">
        <w:t>класса</w:t>
      </w:r>
      <w:proofErr w:type="gramStart"/>
      <w:r w:rsidRPr="008849C7">
        <w:t>.-</w:t>
      </w:r>
      <w:proofErr w:type="gramEnd"/>
      <w:r w:rsidRPr="008849C7">
        <w:t>М</w:t>
      </w:r>
      <w:proofErr w:type="spellEnd"/>
      <w:r w:rsidRPr="008849C7">
        <w:t>.: Илекса,2003</w:t>
      </w:r>
    </w:p>
    <w:p w:rsidR="00FC6E5C" w:rsidRPr="008849C7" w:rsidRDefault="00FC6E5C" w:rsidP="00FC6E5C">
      <w:pPr>
        <w:numPr>
          <w:ilvl w:val="0"/>
          <w:numId w:val="7"/>
        </w:numPr>
      </w:pPr>
      <w:r w:rsidRPr="008849C7">
        <w:t xml:space="preserve">Ершова А.П., </w:t>
      </w:r>
      <w:proofErr w:type="spellStart"/>
      <w:r w:rsidRPr="008849C7">
        <w:t>Голобородько</w:t>
      </w:r>
      <w:proofErr w:type="spellEnd"/>
      <w:r w:rsidRPr="008849C7">
        <w:t xml:space="preserve"> В.В. Самостоятельные и контрольные работы по геометрии для 11 </w:t>
      </w:r>
      <w:proofErr w:type="spellStart"/>
      <w:r w:rsidRPr="008849C7">
        <w:t>класса</w:t>
      </w:r>
      <w:proofErr w:type="gramStart"/>
      <w:r w:rsidRPr="008849C7">
        <w:t>.-</w:t>
      </w:r>
      <w:proofErr w:type="gramEnd"/>
      <w:r w:rsidRPr="008849C7">
        <w:t>М</w:t>
      </w:r>
      <w:proofErr w:type="spellEnd"/>
      <w:r w:rsidRPr="008849C7">
        <w:t>.: Илекса,2003</w:t>
      </w:r>
    </w:p>
    <w:p w:rsidR="00FC6E5C" w:rsidRPr="008849C7" w:rsidRDefault="00FC6E5C" w:rsidP="00FC6E5C">
      <w:pPr>
        <w:numPr>
          <w:ilvl w:val="0"/>
          <w:numId w:val="7"/>
        </w:numPr>
      </w:pPr>
      <w:r w:rsidRPr="008849C7">
        <w:t xml:space="preserve">Ершова А.П., </w:t>
      </w:r>
      <w:proofErr w:type="spellStart"/>
      <w:r w:rsidRPr="008849C7">
        <w:t>Голобородько</w:t>
      </w:r>
      <w:proofErr w:type="spellEnd"/>
      <w:r w:rsidRPr="008849C7">
        <w:t xml:space="preserve"> В.В. Устные, проверочные и зачетные работы по геометрии для 10-11 </w:t>
      </w:r>
      <w:proofErr w:type="spellStart"/>
      <w:r w:rsidRPr="008849C7">
        <w:t>класса</w:t>
      </w:r>
      <w:proofErr w:type="gramStart"/>
      <w:r w:rsidRPr="008849C7">
        <w:t>.-</w:t>
      </w:r>
      <w:proofErr w:type="gramEnd"/>
      <w:r w:rsidRPr="008849C7">
        <w:t>М</w:t>
      </w:r>
      <w:proofErr w:type="spellEnd"/>
      <w:r w:rsidRPr="008849C7">
        <w:t>.: Илекса,2005</w:t>
      </w:r>
    </w:p>
    <w:p w:rsidR="00FC6E5C" w:rsidRPr="008849C7" w:rsidRDefault="00FC6E5C" w:rsidP="00FC6E5C">
      <w:pPr>
        <w:numPr>
          <w:ilvl w:val="0"/>
          <w:numId w:val="7"/>
        </w:numPr>
      </w:pPr>
      <w:r w:rsidRPr="008849C7">
        <w:t xml:space="preserve">Зив Б.Г. Задачи к урокам геометрии.7-11 </w:t>
      </w:r>
      <w:proofErr w:type="spellStart"/>
      <w:r w:rsidRPr="008849C7">
        <w:t>класс</w:t>
      </w:r>
      <w:proofErr w:type="gramStart"/>
      <w:r w:rsidRPr="008849C7">
        <w:t>.-</w:t>
      </w:r>
      <w:proofErr w:type="gramEnd"/>
      <w:r w:rsidRPr="008849C7">
        <w:t>С.-Петербург</w:t>
      </w:r>
      <w:proofErr w:type="spellEnd"/>
      <w:r w:rsidRPr="008849C7">
        <w:t xml:space="preserve">, 1995. НПО «МИР И СЕМЬЯ-95», изд-во «Акация» </w:t>
      </w:r>
    </w:p>
    <w:p w:rsidR="00FC6E5C" w:rsidRPr="008849C7" w:rsidRDefault="00FC6E5C" w:rsidP="00FC6E5C">
      <w:pPr>
        <w:jc w:val="center"/>
      </w:pPr>
    </w:p>
    <w:p w:rsidR="00FC6E5C" w:rsidRPr="00C85D0C" w:rsidRDefault="00FC6E5C" w:rsidP="00FC6E5C">
      <w:pPr>
        <w:pStyle w:val="2"/>
        <w:rPr>
          <w:iCs/>
          <w:szCs w:val="24"/>
        </w:rPr>
      </w:pPr>
      <w:r w:rsidRPr="00C85D0C">
        <w:rPr>
          <w:iCs/>
          <w:szCs w:val="24"/>
        </w:rPr>
        <w:t>ТРЕБОВАНИЯ К УРОВНЮ ПОДГОТОВКИ ВЫПУСКНИКОВ</w:t>
      </w:r>
    </w:p>
    <w:p w:rsidR="00FC6E5C" w:rsidRPr="008849C7" w:rsidRDefault="00FC6E5C" w:rsidP="00FC6E5C">
      <w:pPr>
        <w:ind w:firstLine="567"/>
        <w:jc w:val="both"/>
        <w:rPr>
          <w:b/>
          <w:bCs/>
          <w:i/>
          <w:iCs/>
        </w:rPr>
      </w:pPr>
      <w:r w:rsidRPr="008849C7">
        <w:rPr>
          <w:b/>
          <w:bCs/>
          <w:i/>
          <w:iCs/>
        </w:rPr>
        <w:t>В результате изучения математики на базовом уровне ученик до</w:t>
      </w:r>
      <w:r w:rsidRPr="008849C7">
        <w:rPr>
          <w:b/>
          <w:bCs/>
          <w:i/>
          <w:iCs/>
        </w:rPr>
        <w:t>л</w:t>
      </w:r>
      <w:r w:rsidRPr="008849C7">
        <w:rPr>
          <w:b/>
          <w:bCs/>
          <w:i/>
          <w:iCs/>
        </w:rPr>
        <w:t>жен</w:t>
      </w:r>
    </w:p>
    <w:p w:rsidR="00FC6E5C" w:rsidRPr="008849C7" w:rsidRDefault="00FC6E5C" w:rsidP="00FC6E5C">
      <w:pPr>
        <w:ind w:firstLine="567"/>
        <w:jc w:val="both"/>
        <w:rPr>
          <w:b/>
          <w:bCs/>
          <w:i/>
          <w:iCs/>
        </w:rPr>
      </w:pPr>
      <w:r w:rsidRPr="008849C7">
        <w:rPr>
          <w:b/>
        </w:rPr>
        <w:t>знать/понимать</w:t>
      </w:r>
      <w:r w:rsidRPr="008849C7">
        <w:rPr>
          <w:rStyle w:val="a5"/>
          <w:b/>
        </w:rPr>
        <w:footnoteReference w:id="1"/>
      </w:r>
    </w:p>
    <w:p w:rsidR="00FC6E5C" w:rsidRPr="008849C7" w:rsidRDefault="00FC6E5C" w:rsidP="00FC6E5C">
      <w:pPr>
        <w:numPr>
          <w:ilvl w:val="0"/>
          <w:numId w:val="6"/>
        </w:numPr>
        <w:jc w:val="both"/>
        <w:rPr>
          <w:iCs/>
        </w:rPr>
      </w:pPr>
      <w:r w:rsidRPr="008849C7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</w:t>
      </w:r>
      <w:r w:rsidRPr="008849C7">
        <w:rPr>
          <w:iCs/>
        </w:rPr>
        <w:t>е</w:t>
      </w:r>
      <w:r w:rsidRPr="008849C7">
        <w:rPr>
          <w:iCs/>
        </w:rPr>
        <w:t>ний в природе и обществе;</w:t>
      </w:r>
    </w:p>
    <w:p w:rsidR="00FC6E5C" w:rsidRPr="008849C7" w:rsidRDefault="00FC6E5C" w:rsidP="00FC6E5C">
      <w:pPr>
        <w:numPr>
          <w:ilvl w:val="0"/>
          <w:numId w:val="6"/>
        </w:numPr>
        <w:jc w:val="both"/>
        <w:rPr>
          <w:iCs/>
        </w:rPr>
      </w:pPr>
      <w:r w:rsidRPr="008849C7">
        <w:rPr>
          <w:iCs/>
        </w:rPr>
        <w:t>значение практики и вопросов, возникающих в самой математике для формирования и развития математ</w:t>
      </w:r>
      <w:r w:rsidRPr="008849C7">
        <w:rPr>
          <w:iCs/>
        </w:rPr>
        <w:t>и</w:t>
      </w:r>
      <w:r w:rsidRPr="008849C7">
        <w:rPr>
          <w:iCs/>
        </w:rPr>
        <w:t>ческой науки; историю развития понятия числа, создания математического анализа, возникновения и ра</w:t>
      </w:r>
      <w:r w:rsidRPr="008849C7">
        <w:rPr>
          <w:iCs/>
        </w:rPr>
        <w:t>з</w:t>
      </w:r>
      <w:r w:rsidRPr="008849C7">
        <w:rPr>
          <w:iCs/>
        </w:rPr>
        <w:t>вития геометрии;</w:t>
      </w:r>
    </w:p>
    <w:p w:rsidR="00FC6E5C" w:rsidRPr="008849C7" w:rsidRDefault="00FC6E5C" w:rsidP="00FC6E5C">
      <w:pPr>
        <w:numPr>
          <w:ilvl w:val="0"/>
          <w:numId w:val="6"/>
        </w:numPr>
        <w:jc w:val="both"/>
        <w:rPr>
          <w:iCs/>
        </w:rPr>
      </w:pPr>
      <w:r w:rsidRPr="008849C7"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C6E5C" w:rsidRPr="008849C7" w:rsidRDefault="00FC6E5C" w:rsidP="00FC6E5C">
      <w:pPr>
        <w:numPr>
          <w:ilvl w:val="0"/>
          <w:numId w:val="6"/>
        </w:numPr>
        <w:jc w:val="both"/>
        <w:rPr>
          <w:iCs/>
        </w:rPr>
      </w:pPr>
      <w:r w:rsidRPr="008849C7">
        <w:rPr>
          <w:iCs/>
        </w:rPr>
        <w:t>вероятностный характер различных пр</w:t>
      </w:r>
      <w:r w:rsidRPr="008849C7">
        <w:rPr>
          <w:iCs/>
        </w:rPr>
        <w:t>о</w:t>
      </w:r>
      <w:r w:rsidRPr="008849C7">
        <w:rPr>
          <w:iCs/>
        </w:rPr>
        <w:t>цессов окружающего мира;</w:t>
      </w:r>
    </w:p>
    <w:p w:rsidR="00FC6E5C" w:rsidRPr="008849C7" w:rsidRDefault="00FC6E5C" w:rsidP="00FC6E5C">
      <w:pPr>
        <w:jc w:val="both"/>
        <w:rPr>
          <w:iCs/>
        </w:rPr>
      </w:pPr>
      <w:r w:rsidRPr="008849C7">
        <w:rPr>
          <w:iCs/>
        </w:rPr>
        <w:t xml:space="preserve">          </w:t>
      </w:r>
      <w:r w:rsidRPr="008849C7">
        <w:rPr>
          <w:b/>
          <w:bCs/>
        </w:rPr>
        <w:t>уметь</w:t>
      </w:r>
    </w:p>
    <w:p w:rsidR="00FC6E5C" w:rsidRPr="008849C7" w:rsidRDefault="00FC6E5C" w:rsidP="00FC6E5C">
      <w:pPr>
        <w:numPr>
          <w:ilvl w:val="0"/>
          <w:numId w:val="6"/>
        </w:numPr>
        <w:tabs>
          <w:tab w:val="num" w:pos="709"/>
        </w:tabs>
        <w:jc w:val="both"/>
        <w:rPr>
          <w:iCs/>
        </w:rPr>
      </w:pPr>
      <w:r w:rsidRPr="008849C7">
        <w:rPr>
          <w:iCs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</w:t>
      </w:r>
      <w:r w:rsidRPr="008849C7">
        <w:rPr>
          <w:iCs/>
        </w:rPr>
        <w:t>ф</w:t>
      </w:r>
      <w:r w:rsidRPr="008849C7">
        <w:rPr>
          <w:iCs/>
        </w:rPr>
        <w:t>ма, используя при необходимости вычислительные устройства; пользоваться оценкой и прикидкой при практических расчетах;</w:t>
      </w:r>
    </w:p>
    <w:p w:rsidR="00FC6E5C" w:rsidRPr="008849C7" w:rsidRDefault="00FC6E5C" w:rsidP="00FC6E5C">
      <w:pPr>
        <w:numPr>
          <w:ilvl w:val="0"/>
          <w:numId w:val="6"/>
        </w:numPr>
        <w:tabs>
          <w:tab w:val="num" w:pos="709"/>
        </w:tabs>
        <w:jc w:val="both"/>
        <w:rPr>
          <w:iCs/>
        </w:rPr>
      </w:pPr>
      <w:r w:rsidRPr="008849C7">
        <w:rPr>
          <w:iCs/>
        </w:rPr>
        <w:t>проводить по известным формулам и правилам преобразования буквенных выражений, включающих степени, радикалы, логарифмы и тр</w:t>
      </w:r>
      <w:r w:rsidRPr="008849C7">
        <w:rPr>
          <w:iCs/>
        </w:rPr>
        <w:t>и</w:t>
      </w:r>
      <w:r w:rsidRPr="008849C7">
        <w:rPr>
          <w:iCs/>
        </w:rPr>
        <w:t>гонометрические функции;</w:t>
      </w:r>
    </w:p>
    <w:p w:rsidR="00FC6E5C" w:rsidRPr="008849C7" w:rsidRDefault="00FC6E5C" w:rsidP="00FC6E5C">
      <w:pPr>
        <w:numPr>
          <w:ilvl w:val="0"/>
          <w:numId w:val="6"/>
        </w:numPr>
        <w:tabs>
          <w:tab w:val="num" w:pos="709"/>
        </w:tabs>
        <w:jc w:val="both"/>
        <w:rPr>
          <w:iCs/>
        </w:rPr>
      </w:pPr>
      <w:r w:rsidRPr="008849C7">
        <w:rPr>
          <w:iCs/>
        </w:rPr>
        <w:t>вычислять значения числовых и буквенных выражений, осуществляя необходимые подстановки и преобр</w:t>
      </w:r>
      <w:r w:rsidRPr="008849C7">
        <w:rPr>
          <w:iCs/>
        </w:rPr>
        <w:t>а</w:t>
      </w:r>
      <w:r w:rsidRPr="008849C7">
        <w:rPr>
          <w:iCs/>
        </w:rPr>
        <w:t>зования;</w:t>
      </w:r>
    </w:p>
    <w:p w:rsidR="00FC6E5C" w:rsidRPr="008849C7" w:rsidRDefault="00FC6E5C" w:rsidP="00FC6E5C">
      <w:pPr>
        <w:ind w:left="567"/>
        <w:jc w:val="both"/>
        <w:rPr>
          <w:bCs/>
        </w:rPr>
      </w:pPr>
      <w:r w:rsidRPr="008849C7">
        <w:rPr>
          <w:bCs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49C7">
        <w:rPr>
          <w:bCs/>
        </w:rPr>
        <w:t>для</w:t>
      </w:r>
      <w:proofErr w:type="gramEnd"/>
      <w:r w:rsidRPr="008849C7">
        <w:rPr>
          <w:bCs/>
        </w:rPr>
        <w:t>:</w:t>
      </w:r>
    </w:p>
    <w:p w:rsidR="00FC6E5C" w:rsidRPr="008849C7" w:rsidRDefault="00FC6E5C" w:rsidP="00FC6E5C">
      <w:pPr>
        <w:numPr>
          <w:ilvl w:val="0"/>
          <w:numId w:val="6"/>
        </w:numPr>
        <w:tabs>
          <w:tab w:val="num" w:pos="709"/>
        </w:tabs>
        <w:jc w:val="both"/>
        <w:rPr>
          <w:iCs/>
        </w:rPr>
      </w:pPr>
      <w:r w:rsidRPr="008849C7">
        <w:rPr>
          <w:iCs/>
        </w:rPr>
        <w:t>практических расчетов по формулам, включая формулы, содержащие степени, радикалы, логарифмы и тр</w:t>
      </w:r>
      <w:r w:rsidRPr="008849C7">
        <w:rPr>
          <w:iCs/>
        </w:rPr>
        <w:t>и</w:t>
      </w:r>
      <w:r w:rsidRPr="008849C7">
        <w:rPr>
          <w:iCs/>
        </w:rPr>
        <w:t>гонометрические функции, используя при необходимости справочные материалы и простейшие вычислительные устро</w:t>
      </w:r>
      <w:r w:rsidRPr="008849C7">
        <w:rPr>
          <w:iCs/>
        </w:rPr>
        <w:t>й</w:t>
      </w:r>
      <w:r w:rsidRPr="008849C7">
        <w:rPr>
          <w:iCs/>
        </w:rPr>
        <w:t>ства;</w:t>
      </w:r>
    </w:p>
    <w:p w:rsidR="00FC6E5C" w:rsidRPr="008849C7" w:rsidRDefault="00FC6E5C" w:rsidP="00FC6E5C">
      <w:pPr>
        <w:pStyle w:val="a8"/>
        <w:ind w:left="567"/>
        <w:rPr>
          <w:rFonts w:ascii="Times New Roman" w:hAnsi="Times New Roman"/>
          <w:b/>
          <w:caps/>
          <w:sz w:val="24"/>
          <w:szCs w:val="24"/>
        </w:rPr>
      </w:pPr>
      <w:r w:rsidRPr="008849C7"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:rsidR="00FC6E5C" w:rsidRPr="008849C7" w:rsidRDefault="00FC6E5C" w:rsidP="00FC6E5C">
      <w:pPr>
        <w:ind w:firstLine="567"/>
        <w:jc w:val="both"/>
        <w:rPr>
          <w:b/>
          <w:bCs/>
        </w:rPr>
      </w:pPr>
      <w:r w:rsidRPr="008849C7">
        <w:rPr>
          <w:b/>
          <w:bCs/>
        </w:rPr>
        <w:t>уметь</w:t>
      </w:r>
    </w:p>
    <w:p w:rsidR="00FC6E5C" w:rsidRPr="008849C7" w:rsidRDefault="00FC6E5C" w:rsidP="00FC6E5C">
      <w:pPr>
        <w:numPr>
          <w:ilvl w:val="0"/>
          <w:numId w:val="6"/>
        </w:numPr>
        <w:tabs>
          <w:tab w:val="num" w:pos="709"/>
        </w:tabs>
        <w:jc w:val="both"/>
        <w:rPr>
          <w:iCs/>
        </w:rPr>
      </w:pPr>
      <w:r w:rsidRPr="008849C7">
        <w:rPr>
          <w:iCs/>
        </w:rPr>
        <w:t>определять значение функции по значению аргумента при различных способах задания фун</w:t>
      </w:r>
      <w:r w:rsidRPr="008849C7">
        <w:rPr>
          <w:iCs/>
        </w:rPr>
        <w:t>к</w:t>
      </w:r>
      <w:r w:rsidRPr="008849C7">
        <w:rPr>
          <w:iCs/>
        </w:rPr>
        <w:t xml:space="preserve">ции; </w:t>
      </w:r>
    </w:p>
    <w:p w:rsidR="00FC6E5C" w:rsidRPr="008849C7" w:rsidRDefault="00FC6E5C" w:rsidP="00FC6E5C">
      <w:pPr>
        <w:numPr>
          <w:ilvl w:val="0"/>
          <w:numId w:val="6"/>
        </w:numPr>
        <w:tabs>
          <w:tab w:val="num" w:pos="709"/>
        </w:tabs>
        <w:jc w:val="both"/>
        <w:rPr>
          <w:iCs/>
        </w:rPr>
      </w:pPr>
      <w:r w:rsidRPr="008849C7">
        <w:rPr>
          <w:iCs/>
        </w:rPr>
        <w:t>строить графики изученных функций;</w:t>
      </w:r>
    </w:p>
    <w:p w:rsidR="00FC6E5C" w:rsidRPr="008849C7" w:rsidRDefault="00FC6E5C" w:rsidP="00FC6E5C">
      <w:pPr>
        <w:numPr>
          <w:ilvl w:val="0"/>
          <w:numId w:val="6"/>
        </w:numPr>
        <w:jc w:val="both"/>
        <w:rPr>
          <w:iCs/>
        </w:rPr>
      </w:pPr>
      <w:r w:rsidRPr="008849C7">
        <w:rPr>
          <w:iCs/>
        </w:rPr>
        <w:t xml:space="preserve">описывать по графику </w:t>
      </w:r>
      <w:r w:rsidRPr="008849C7">
        <w:rPr>
          <w:i/>
          <w:iCs/>
        </w:rPr>
        <w:t>и в простейших случаях по формуле</w:t>
      </w:r>
      <w:r w:rsidRPr="008849C7">
        <w:rPr>
          <w:rStyle w:val="a5"/>
          <w:i/>
          <w:iCs/>
        </w:rPr>
        <w:footnoteReference w:id="2"/>
      </w:r>
      <w:r w:rsidRPr="008849C7">
        <w:rPr>
          <w:iCs/>
        </w:rPr>
        <w:t xml:space="preserve"> поведение и свойства функций, находить по графику функции наибольшие и на</w:t>
      </w:r>
      <w:r w:rsidRPr="008849C7">
        <w:rPr>
          <w:iCs/>
        </w:rPr>
        <w:t>и</w:t>
      </w:r>
      <w:r w:rsidRPr="008849C7">
        <w:rPr>
          <w:iCs/>
        </w:rPr>
        <w:t>меньшие значения;</w:t>
      </w:r>
    </w:p>
    <w:p w:rsidR="00FC6E5C" w:rsidRPr="008849C7" w:rsidRDefault="00FC6E5C" w:rsidP="00FC6E5C">
      <w:pPr>
        <w:numPr>
          <w:ilvl w:val="0"/>
          <w:numId w:val="6"/>
        </w:numPr>
        <w:jc w:val="both"/>
        <w:rPr>
          <w:iCs/>
        </w:rPr>
      </w:pPr>
      <w:r w:rsidRPr="008849C7">
        <w:rPr>
          <w:iCs/>
        </w:rPr>
        <w:t xml:space="preserve">решать уравнения, простейшие системы уравнений, используя </w:t>
      </w:r>
      <w:r w:rsidRPr="008849C7">
        <w:rPr>
          <w:i/>
          <w:iCs/>
        </w:rPr>
        <w:t>свойства функций</w:t>
      </w:r>
      <w:r w:rsidRPr="008849C7">
        <w:rPr>
          <w:iCs/>
        </w:rPr>
        <w:t xml:space="preserve"> и их гр</w:t>
      </w:r>
      <w:r w:rsidRPr="008849C7">
        <w:rPr>
          <w:iCs/>
        </w:rPr>
        <w:t>а</w:t>
      </w:r>
      <w:r w:rsidRPr="008849C7">
        <w:rPr>
          <w:iCs/>
        </w:rPr>
        <w:t>фиков;</w:t>
      </w:r>
    </w:p>
    <w:p w:rsidR="00FC6E5C" w:rsidRPr="008849C7" w:rsidRDefault="00FC6E5C" w:rsidP="00FC6E5C">
      <w:pPr>
        <w:ind w:left="567"/>
        <w:jc w:val="both"/>
        <w:rPr>
          <w:bCs/>
        </w:rPr>
      </w:pPr>
      <w:r w:rsidRPr="008849C7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49C7">
        <w:rPr>
          <w:bCs/>
        </w:rPr>
        <w:t>для</w:t>
      </w:r>
      <w:proofErr w:type="gramEnd"/>
      <w:r w:rsidRPr="008849C7">
        <w:rPr>
          <w:bCs/>
        </w:rPr>
        <w:t>:</w:t>
      </w:r>
    </w:p>
    <w:p w:rsidR="00FC6E5C" w:rsidRPr="008849C7" w:rsidRDefault="00FC6E5C" w:rsidP="00FC6E5C">
      <w:pPr>
        <w:numPr>
          <w:ilvl w:val="0"/>
          <w:numId w:val="6"/>
        </w:numPr>
        <w:tabs>
          <w:tab w:val="num" w:pos="709"/>
        </w:tabs>
        <w:jc w:val="both"/>
        <w:rPr>
          <w:iCs/>
        </w:rPr>
      </w:pPr>
      <w:r w:rsidRPr="008849C7">
        <w:rPr>
          <w:iCs/>
        </w:rPr>
        <w:t>описания с помощью функций различных зависимостей, представления их графически, интерпретации графиков;</w:t>
      </w:r>
    </w:p>
    <w:p w:rsidR="00FC6E5C" w:rsidRPr="008849C7" w:rsidRDefault="00FC6E5C" w:rsidP="00FC6E5C">
      <w:pPr>
        <w:pStyle w:val="a8"/>
        <w:ind w:left="567"/>
        <w:rPr>
          <w:rFonts w:ascii="Times New Roman" w:hAnsi="Times New Roman"/>
          <w:b/>
          <w:caps/>
          <w:sz w:val="24"/>
          <w:szCs w:val="24"/>
        </w:rPr>
      </w:pPr>
      <w:r w:rsidRPr="008849C7">
        <w:rPr>
          <w:rFonts w:ascii="Times New Roman" w:hAnsi="Times New Roman"/>
          <w:b/>
          <w:caps/>
          <w:sz w:val="24"/>
          <w:szCs w:val="24"/>
        </w:rPr>
        <w:t>Начала математического анализа</w:t>
      </w:r>
    </w:p>
    <w:p w:rsidR="00FC6E5C" w:rsidRPr="008849C7" w:rsidRDefault="00FC6E5C" w:rsidP="00FC6E5C">
      <w:pPr>
        <w:ind w:firstLine="567"/>
        <w:jc w:val="both"/>
        <w:rPr>
          <w:b/>
          <w:bCs/>
        </w:rPr>
      </w:pPr>
      <w:r w:rsidRPr="008849C7">
        <w:rPr>
          <w:b/>
          <w:bCs/>
        </w:rPr>
        <w:t>уметь</w:t>
      </w:r>
    </w:p>
    <w:p w:rsidR="00FC6E5C" w:rsidRPr="008849C7" w:rsidRDefault="00FC6E5C" w:rsidP="00FC6E5C">
      <w:pPr>
        <w:numPr>
          <w:ilvl w:val="0"/>
          <w:numId w:val="6"/>
        </w:numPr>
        <w:jc w:val="both"/>
        <w:rPr>
          <w:iCs/>
        </w:rPr>
      </w:pPr>
      <w:r w:rsidRPr="008849C7">
        <w:rPr>
          <w:iCs/>
        </w:rPr>
        <w:t xml:space="preserve">вычислять производные </w:t>
      </w:r>
      <w:r w:rsidRPr="008849C7">
        <w:rPr>
          <w:i/>
          <w:iCs/>
        </w:rPr>
        <w:t>и первообразные</w:t>
      </w:r>
      <w:r w:rsidRPr="008849C7">
        <w:rPr>
          <w:iCs/>
        </w:rPr>
        <w:t xml:space="preserve"> элементарных функций, используя справочные материалы; </w:t>
      </w:r>
    </w:p>
    <w:p w:rsidR="00FC6E5C" w:rsidRPr="008849C7" w:rsidRDefault="00FC6E5C" w:rsidP="00FC6E5C">
      <w:pPr>
        <w:numPr>
          <w:ilvl w:val="0"/>
          <w:numId w:val="6"/>
        </w:numPr>
        <w:jc w:val="both"/>
        <w:rPr>
          <w:iCs/>
        </w:rPr>
      </w:pPr>
      <w:r w:rsidRPr="008849C7">
        <w:rPr>
          <w:iCs/>
        </w:rPr>
        <w:t>исследовать в простейших случаях функции на монотонность, находить наибольшие и наименьшие знач</w:t>
      </w:r>
      <w:r w:rsidRPr="008849C7">
        <w:rPr>
          <w:iCs/>
        </w:rPr>
        <w:t>е</w:t>
      </w:r>
      <w:r w:rsidRPr="008849C7">
        <w:rPr>
          <w:iCs/>
        </w:rPr>
        <w:t xml:space="preserve">ния функций, строить графики многочленов </w:t>
      </w:r>
      <w:r w:rsidRPr="008849C7">
        <w:rPr>
          <w:i/>
          <w:iCs/>
        </w:rPr>
        <w:t>и простейших рациональных функций</w:t>
      </w:r>
      <w:r w:rsidRPr="008849C7">
        <w:rPr>
          <w:iCs/>
        </w:rPr>
        <w:t xml:space="preserve"> с использованием апп</w:t>
      </w:r>
      <w:r w:rsidRPr="008849C7">
        <w:rPr>
          <w:iCs/>
        </w:rPr>
        <w:t>а</w:t>
      </w:r>
      <w:r w:rsidRPr="008849C7">
        <w:rPr>
          <w:iCs/>
        </w:rPr>
        <w:t>рата математического анализа;</w:t>
      </w:r>
    </w:p>
    <w:p w:rsidR="00FC6E5C" w:rsidRPr="008849C7" w:rsidRDefault="00FC6E5C" w:rsidP="00FC6E5C">
      <w:pPr>
        <w:numPr>
          <w:ilvl w:val="0"/>
          <w:numId w:val="6"/>
        </w:numPr>
        <w:jc w:val="both"/>
        <w:rPr>
          <w:iCs/>
        </w:rPr>
      </w:pPr>
      <w:r w:rsidRPr="008849C7">
        <w:rPr>
          <w:i/>
          <w:iCs/>
        </w:rPr>
        <w:t>вычислять в простейших случаях площади с и</w:t>
      </w:r>
      <w:r w:rsidRPr="008849C7">
        <w:rPr>
          <w:i/>
          <w:iCs/>
        </w:rPr>
        <w:t>с</w:t>
      </w:r>
      <w:r w:rsidRPr="008849C7">
        <w:rPr>
          <w:i/>
          <w:iCs/>
        </w:rPr>
        <w:t>пользованием первообразной;</w:t>
      </w:r>
      <w:r w:rsidRPr="008849C7">
        <w:rPr>
          <w:iCs/>
        </w:rPr>
        <w:t xml:space="preserve"> </w:t>
      </w:r>
    </w:p>
    <w:p w:rsidR="00FC6E5C" w:rsidRPr="008849C7" w:rsidRDefault="00FC6E5C" w:rsidP="00FC6E5C">
      <w:pPr>
        <w:ind w:left="567"/>
        <w:jc w:val="both"/>
        <w:rPr>
          <w:bCs/>
        </w:rPr>
      </w:pPr>
      <w:r w:rsidRPr="008849C7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49C7">
        <w:rPr>
          <w:bCs/>
        </w:rPr>
        <w:t>для</w:t>
      </w:r>
      <w:proofErr w:type="gramEnd"/>
      <w:r w:rsidRPr="008849C7">
        <w:rPr>
          <w:bCs/>
        </w:rPr>
        <w:t>:</w:t>
      </w:r>
    </w:p>
    <w:p w:rsidR="00FC6E5C" w:rsidRPr="008849C7" w:rsidRDefault="00FC6E5C" w:rsidP="00FC6E5C">
      <w:pPr>
        <w:numPr>
          <w:ilvl w:val="0"/>
          <w:numId w:val="6"/>
        </w:numPr>
        <w:jc w:val="both"/>
        <w:rPr>
          <w:iCs/>
        </w:rPr>
      </w:pPr>
      <w:r w:rsidRPr="008849C7">
        <w:rPr>
          <w:iCs/>
        </w:rPr>
        <w:t>решения прикладных задач, в том числе социально-экономических и физических, на наибольшие и наименьшие значения, на нахожд</w:t>
      </w:r>
      <w:r w:rsidRPr="008849C7">
        <w:rPr>
          <w:iCs/>
        </w:rPr>
        <w:t>е</w:t>
      </w:r>
      <w:r w:rsidRPr="008849C7">
        <w:rPr>
          <w:iCs/>
        </w:rPr>
        <w:t>ние скорости и ускорения;</w:t>
      </w:r>
    </w:p>
    <w:p w:rsidR="00FC6E5C" w:rsidRPr="008849C7" w:rsidRDefault="00FC6E5C" w:rsidP="00FC6E5C">
      <w:pPr>
        <w:pStyle w:val="a8"/>
        <w:ind w:left="567"/>
        <w:rPr>
          <w:rFonts w:ascii="Times New Roman" w:hAnsi="Times New Roman"/>
          <w:b/>
          <w:caps/>
          <w:sz w:val="24"/>
          <w:szCs w:val="24"/>
        </w:rPr>
      </w:pPr>
      <w:r w:rsidRPr="008849C7"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:rsidR="00FC6E5C" w:rsidRPr="008849C7" w:rsidRDefault="00FC6E5C" w:rsidP="00FC6E5C">
      <w:pPr>
        <w:ind w:firstLine="567"/>
        <w:jc w:val="both"/>
        <w:rPr>
          <w:b/>
          <w:bCs/>
        </w:rPr>
      </w:pPr>
      <w:r w:rsidRPr="008849C7">
        <w:rPr>
          <w:b/>
          <w:bCs/>
        </w:rPr>
        <w:t>уметь</w:t>
      </w:r>
    </w:p>
    <w:p w:rsidR="00FC6E5C" w:rsidRPr="008849C7" w:rsidRDefault="00FC6E5C" w:rsidP="00FC6E5C">
      <w:pPr>
        <w:numPr>
          <w:ilvl w:val="0"/>
          <w:numId w:val="6"/>
        </w:numPr>
        <w:jc w:val="both"/>
        <w:rPr>
          <w:iCs/>
        </w:rPr>
      </w:pPr>
      <w:r w:rsidRPr="008849C7">
        <w:rPr>
          <w:iCs/>
        </w:rPr>
        <w:t xml:space="preserve">решать рациональные, показательные и логарифмические уравнения и неравенства, </w:t>
      </w:r>
      <w:r w:rsidRPr="008849C7">
        <w:rPr>
          <w:i/>
          <w:iCs/>
        </w:rPr>
        <w:t>простейшие иррациональные и тригонометрич</w:t>
      </w:r>
      <w:r w:rsidRPr="008849C7">
        <w:rPr>
          <w:i/>
          <w:iCs/>
        </w:rPr>
        <w:t>е</w:t>
      </w:r>
      <w:r w:rsidRPr="008849C7">
        <w:rPr>
          <w:i/>
          <w:iCs/>
        </w:rPr>
        <w:t>ские уравнения, их системы</w:t>
      </w:r>
      <w:r w:rsidRPr="008849C7">
        <w:rPr>
          <w:iCs/>
        </w:rPr>
        <w:t>;</w:t>
      </w:r>
    </w:p>
    <w:p w:rsidR="00FC6E5C" w:rsidRPr="008849C7" w:rsidRDefault="00FC6E5C" w:rsidP="00FC6E5C">
      <w:pPr>
        <w:numPr>
          <w:ilvl w:val="0"/>
          <w:numId w:val="6"/>
        </w:numPr>
        <w:jc w:val="both"/>
        <w:rPr>
          <w:iCs/>
        </w:rPr>
      </w:pPr>
      <w:r w:rsidRPr="008849C7">
        <w:rPr>
          <w:iCs/>
        </w:rPr>
        <w:t xml:space="preserve">составлять уравнения </w:t>
      </w:r>
      <w:r w:rsidRPr="008849C7">
        <w:rPr>
          <w:i/>
          <w:iCs/>
        </w:rPr>
        <w:t>и неравенства</w:t>
      </w:r>
      <w:r w:rsidRPr="008849C7">
        <w:rPr>
          <w:iCs/>
        </w:rPr>
        <w:t xml:space="preserve"> по усл</w:t>
      </w:r>
      <w:r w:rsidRPr="008849C7">
        <w:rPr>
          <w:iCs/>
        </w:rPr>
        <w:t>о</w:t>
      </w:r>
      <w:r w:rsidRPr="008849C7">
        <w:rPr>
          <w:iCs/>
        </w:rPr>
        <w:t>вию задачи;</w:t>
      </w:r>
    </w:p>
    <w:p w:rsidR="00FC6E5C" w:rsidRPr="008849C7" w:rsidRDefault="00FC6E5C" w:rsidP="00FC6E5C">
      <w:pPr>
        <w:numPr>
          <w:ilvl w:val="0"/>
          <w:numId w:val="6"/>
        </w:numPr>
        <w:tabs>
          <w:tab w:val="num" w:pos="709"/>
        </w:tabs>
        <w:jc w:val="both"/>
        <w:rPr>
          <w:iCs/>
        </w:rPr>
      </w:pPr>
      <w:r w:rsidRPr="008849C7">
        <w:rPr>
          <w:iCs/>
        </w:rPr>
        <w:t>использовать для приближенного решения уравнений и неравен</w:t>
      </w:r>
      <w:proofErr w:type="gramStart"/>
      <w:r w:rsidRPr="008849C7">
        <w:rPr>
          <w:iCs/>
        </w:rPr>
        <w:t>ств гр</w:t>
      </w:r>
      <w:proofErr w:type="gramEnd"/>
      <w:r w:rsidRPr="008849C7">
        <w:rPr>
          <w:iCs/>
        </w:rPr>
        <w:t>афический метод;</w:t>
      </w:r>
    </w:p>
    <w:p w:rsidR="00FC6E5C" w:rsidRPr="008849C7" w:rsidRDefault="00FC6E5C" w:rsidP="00FC6E5C">
      <w:pPr>
        <w:numPr>
          <w:ilvl w:val="0"/>
          <w:numId w:val="6"/>
        </w:numPr>
        <w:tabs>
          <w:tab w:val="num" w:pos="709"/>
        </w:tabs>
        <w:jc w:val="both"/>
        <w:rPr>
          <w:iCs/>
        </w:rPr>
      </w:pPr>
      <w:r w:rsidRPr="008849C7">
        <w:rPr>
          <w:iCs/>
        </w:rPr>
        <w:t>изображать на координатной плоскости множества решений простейших уравнений и их си</w:t>
      </w:r>
      <w:r w:rsidRPr="008849C7">
        <w:rPr>
          <w:iCs/>
        </w:rPr>
        <w:t>с</w:t>
      </w:r>
      <w:r w:rsidRPr="008849C7">
        <w:rPr>
          <w:iCs/>
        </w:rPr>
        <w:t>тем;</w:t>
      </w:r>
    </w:p>
    <w:p w:rsidR="00FC6E5C" w:rsidRPr="008849C7" w:rsidRDefault="00FC6E5C" w:rsidP="00FC6E5C">
      <w:pPr>
        <w:ind w:left="567"/>
        <w:jc w:val="both"/>
        <w:rPr>
          <w:bCs/>
        </w:rPr>
      </w:pPr>
      <w:r w:rsidRPr="008849C7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49C7">
        <w:rPr>
          <w:bCs/>
        </w:rPr>
        <w:t>для</w:t>
      </w:r>
      <w:proofErr w:type="gramEnd"/>
      <w:r w:rsidRPr="008849C7">
        <w:rPr>
          <w:bCs/>
        </w:rPr>
        <w:t>:</w:t>
      </w:r>
    </w:p>
    <w:p w:rsidR="00FC6E5C" w:rsidRPr="008849C7" w:rsidRDefault="00FC6E5C" w:rsidP="00FC6E5C">
      <w:pPr>
        <w:numPr>
          <w:ilvl w:val="0"/>
          <w:numId w:val="6"/>
        </w:numPr>
        <w:jc w:val="both"/>
        <w:rPr>
          <w:iCs/>
        </w:rPr>
      </w:pPr>
      <w:r w:rsidRPr="008849C7">
        <w:rPr>
          <w:iCs/>
        </w:rPr>
        <w:t>построения и исследования простейших математических моделей;</w:t>
      </w:r>
    </w:p>
    <w:p w:rsidR="00FC6E5C" w:rsidRPr="008849C7" w:rsidRDefault="00FC6E5C" w:rsidP="00FC6E5C">
      <w:pPr>
        <w:pStyle w:val="a8"/>
        <w:ind w:left="567"/>
        <w:rPr>
          <w:rFonts w:ascii="Times New Roman" w:hAnsi="Times New Roman"/>
          <w:b/>
          <w:caps/>
          <w:sz w:val="24"/>
          <w:szCs w:val="24"/>
        </w:rPr>
      </w:pPr>
      <w:r w:rsidRPr="008849C7">
        <w:rPr>
          <w:rFonts w:ascii="Times New Roman" w:hAnsi="Times New Roman"/>
          <w:b/>
          <w:caps/>
          <w:sz w:val="24"/>
          <w:szCs w:val="24"/>
        </w:rPr>
        <w:t>Элементы комбинаторики, статистики и теории вероятностей</w:t>
      </w:r>
    </w:p>
    <w:p w:rsidR="00FC6E5C" w:rsidRPr="008849C7" w:rsidRDefault="00FC6E5C" w:rsidP="00FC6E5C">
      <w:pPr>
        <w:ind w:firstLine="567"/>
        <w:jc w:val="both"/>
        <w:rPr>
          <w:b/>
          <w:bCs/>
        </w:rPr>
      </w:pPr>
      <w:r w:rsidRPr="008849C7">
        <w:rPr>
          <w:b/>
          <w:bCs/>
        </w:rPr>
        <w:t>уметь</w:t>
      </w:r>
    </w:p>
    <w:p w:rsidR="00FC6E5C" w:rsidRPr="008849C7" w:rsidRDefault="00FC6E5C" w:rsidP="00FC6E5C">
      <w:pPr>
        <w:numPr>
          <w:ilvl w:val="0"/>
          <w:numId w:val="6"/>
        </w:numPr>
        <w:jc w:val="both"/>
        <w:rPr>
          <w:iCs/>
        </w:rPr>
      </w:pPr>
      <w:r w:rsidRPr="008849C7">
        <w:rPr>
          <w:iCs/>
        </w:rPr>
        <w:t>решать простейшие комбинаторные задачи методом перебора, а также с использованием известных фо</w:t>
      </w:r>
      <w:r w:rsidRPr="008849C7">
        <w:rPr>
          <w:iCs/>
        </w:rPr>
        <w:t>р</w:t>
      </w:r>
      <w:r w:rsidRPr="008849C7">
        <w:rPr>
          <w:iCs/>
        </w:rPr>
        <w:t>мул;</w:t>
      </w:r>
    </w:p>
    <w:p w:rsidR="00FC6E5C" w:rsidRPr="008849C7" w:rsidRDefault="00FC6E5C" w:rsidP="00FC6E5C">
      <w:pPr>
        <w:numPr>
          <w:ilvl w:val="0"/>
          <w:numId w:val="6"/>
        </w:numPr>
        <w:jc w:val="both"/>
        <w:rPr>
          <w:iCs/>
        </w:rPr>
      </w:pPr>
      <w:r w:rsidRPr="008849C7">
        <w:rPr>
          <w:iCs/>
        </w:rPr>
        <w:t>вычислять в простейших случаях вероятности событий на основе подсчета числа исходов;</w:t>
      </w:r>
    </w:p>
    <w:p w:rsidR="00FC6E5C" w:rsidRPr="008849C7" w:rsidRDefault="00FC6E5C" w:rsidP="00FC6E5C">
      <w:pPr>
        <w:ind w:left="567"/>
        <w:jc w:val="both"/>
        <w:rPr>
          <w:bCs/>
        </w:rPr>
      </w:pPr>
      <w:r w:rsidRPr="008849C7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49C7">
        <w:rPr>
          <w:bCs/>
        </w:rPr>
        <w:t>для</w:t>
      </w:r>
      <w:proofErr w:type="gramEnd"/>
      <w:r w:rsidRPr="008849C7">
        <w:rPr>
          <w:bCs/>
        </w:rPr>
        <w:t>:</w:t>
      </w:r>
    </w:p>
    <w:p w:rsidR="00FC6E5C" w:rsidRPr="008849C7" w:rsidRDefault="00FC6E5C" w:rsidP="00FC6E5C">
      <w:pPr>
        <w:numPr>
          <w:ilvl w:val="0"/>
          <w:numId w:val="6"/>
        </w:numPr>
        <w:jc w:val="both"/>
        <w:rPr>
          <w:iCs/>
        </w:rPr>
      </w:pPr>
      <w:r w:rsidRPr="008849C7">
        <w:rPr>
          <w:iCs/>
        </w:rPr>
        <w:lastRenderedPageBreak/>
        <w:t>анализа реальных числовых данных, предста</w:t>
      </w:r>
      <w:r w:rsidRPr="008849C7">
        <w:rPr>
          <w:iCs/>
        </w:rPr>
        <w:t>в</w:t>
      </w:r>
      <w:r w:rsidRPr="008849C7">
        <w:rPr>
          <w:iCs/>
        </w:rPr>
        <w:t>ленных в виде диаграмм, графиков;</w:t>
      </w:r>
    </w:p>
    <w:p w:rsidR="00FC6E5C" w:rsidRPr="008849C7" w:rsidRDefault="00FC6E5C" w:rsidP="00FC6E5C">
      <w:pPr>
        <w:numPr>
          <w:ilvl w:val="0"/>
          <w:numId w:val="6"/>
        </w:numPr>
        <w:jc w:val="both"/>
        <w:rPr>
          <w:iCs/>
        </w:rPr>
      </w:pPr>
      <w:r w:rsidRPr="008849C7">
        <w:rPr>
          <w:iCs/>
        </w:rPr>
        <w:t>анализа информации статистического характ</w:t>
      </w:r>
      <w:r w:rsidRPr="008849C7">
        <w:rPr>
          <w:iCs/>
        </w:rPr>
        <w:t>е</w:t>
      </w:r>
      <w:r w:rsidRPr="008849C7">
        <w:rPr>
          <w:iCs/>
        </w:rPr>
        <w:t>ра;</w:t>
      </w:r>
    </w:p>
    <w:p w:rsidR="00FC6E5C" w:rsidRDefault="00FC6E5C" w:rsidP="00FC6E5C">
      <w:pPr>
        <w:pStyle w:val="a8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FC6E5C" w:rsidRPr="008849C7" w:rsidRDefault="00FC6E5C" w:rsidP="00FC6E5C">
      <w:pPr>
        <w:pStyle w:val="a8"/>
        <w:ind w:left="567"/>
        <w:rPr>
          <w:rFonts w:ascii="Times New Roman" w:hAnsi="Times New Roman"/>
          <w:b/>
          <w:caps/>
          <w:sz w:val="24"/>
          <w:szCs w:val="24"/>
        </w:rPr>
      </w:pPr>
      <w:r w:rsidRPr="008849C7">
        <w:rPr>
          <w:rFonts w:ascii="Times New Roman" w:hAnsi="Times New Roman"/>
          <w:b/>
          <w:caps/>
          <w:sz w:val="24"/>
          <w:szCs w:val="24"/>
        </w:rPr>
        <w:t>Геометрия</w:t>
      </w:r>
    </w:p>
    <w:p w:rsidR="00FC6E5C" w:rsidRPr="008849C7" w:rsidRDefault="00FC6E5C" w:rsidP="00FC6E5C">
      <w:pPr>
        <w:ind w:firstLine="567"/>
        <w:jc w:val="both"/>
        <w:rPr>
          <w:b/>
          <w:bCs/>
        </w:rPr>
      </w:pPr>
      <w:r w:rsidRPr="008849C7">
        <w:rPr>
          <w:b/>
          <w:bCs/>
        </w:rPr>
        <w:t>уметь</w:t>
      </w:r>
    </w:p>
    <w:p w:rsidR="00FC6E5C" w:rsidRPr="008849C7" w:rsidRDefault="00FC6E5C" w:rsidP="00FC6E5C">
      <w:pPr>
        <w:numPr>
          <w:ilvl w:val="0"/>
          <w:numId w:val="6"/>
        </w:numPr>
        <w:jc w:val="both"/>
        <w:rPr>
          <w:iCs/>
        </w:rPr>
      </w:pPr>
      <w:r w:rsidRPr="008849C7">
        <w:rPr>
          <w:iCs/>
        </w:rPr>
        <w:t>распознавать на чертежах и моделях пространственные формы; соотносить трехмерные объекты с их оп</w:t>
      </w:r>
      <w:r w:rsidRPr="008849C7">
        <w:rPr>
          <w:iCs/>
        </w:rPr>
        <w:t>и</w:t>
      </w:r>
      <w:r w:rsidRPr="008849C7">
        <w:rPr>
          <w:iCs/>
        </w:rPr>
        <w:t>саниями, изображениями;</w:t>
      </w:r>
    </w:p>
    <w:p w:rsidR="00FC6E5C" w:rsidRPr="008849C7" w:rsidRDefault="00FC6E5C" w:rsidP="00FC6E5C">
      <w:pPr>
        <w:numPr>
          <w:ilvl w:val="0"/>
          <w:numId w:val="6"/>
        </w:numPr>
        <w:jc w:val="both"/>
        <w:rPr>
          <w:iCs/>
        </w:rPr>
      </w:pPr>
      <w:r w:rsidRPr="008849C7">
        <w:rPr>
          <w:iCs/>
        </w:rPr>
        <w:t xml:space="preserve">описывать взаимное расположение прямых и плоскостей в пространстве, </w:t>
      </w:r>
      <w:r w:rsidRPr="008849C7">
        <w:rPr>
          <w:i/>
          <w:iCs/>
        </w:rPr>
        <w:t>аргументировать свои суждения об этом расположении</w:t>
      </w:r>
      <w:r w:rsidRPr="008849C7">
        <w:rPr>
          <w:iCs/>
        </w:rPr>
        <w:t>;</w:t>
      </w:r>
    </w:p>
    <w:p w:rsidR="00FC6E5C" w:rsidRPr="008849C7" w:rsidRDefault="00FC6E5C" w:rsidP="00FC6E5C">
      <w:pPr>
        <w:numPr>
          <w:ilvl w:val="0"/>
          <w:numId w:val="6"/>
        </w:numPr>
        <w:jc w:val="both"/>
        <w:rPr>
          <w:iCs/>
        </w:rPr>
      </w:pPr>
      <w:r w:rsidRPr="008849C7">
        <w:rPr>
          <w:iCs/>
        </w:rPr>
        <w:t>анализировать в простейших случаях взаимное расп</w:t>
      </w:r>
      <w:r w:rsidRPr="008849C7">
        <w:rPr>
          <w:iCs/>
        </w:rPr>
        <w:t>о</w:t>
      </w:r>
      <w:r w:rsidRPr="008849C7">
        <w:rPr>
          <w:iCs/>
        </w:rPr>
        <w:t>ложение объектов в пространстве;</w:t>
      </w:r>
    </w:p>
    <w:p w:rsidR="00FC6E5C" w:rsidRPr="008849C7" w:rsidRDefault="00FC6E5C" w:rsidP="00FC6E5C">
      <w:pPr>
        <w:numPr>
          <w:ilvl w:val="0"/>
          <w:numId w:val="6"/>
        </w:numPr>
        <w:jc w:val="both"/>
        <w:rPr>
          <w:iCs/>
        </w:rPr>
      </w:pPr>
      <w:r w:rsidRPr="008849C7">
        <w:rPr>
          <w:iCs/>
        </w:rPr>
        <w:t>изображать основные многогранники и круглые тела; выполнять чертежи по условиям задач;</w:t>
      </w:r>
    </w:p>
    <w:p w:rsidR="00FC6E5C" w:rsidRPr="008849C7" w:rsidRDefault="00FC6E5C" w:rsidP="00FC6E5C">
      <w:pPr>
        <w:numPr>
          <w:ilvl w:val="0"/>
          <w:numId w:val="6"/>
        </w:numPr>
        <w:jc w:val="both"/>
        <w:rPr>
          <w:iCs/>
        </w:rPr>
      </w:pPr>
      <w:r w:rsidRPr="008849C7">
        <w:rPr>
          <w:i/>
          <w:iCs/>
        </w:rPr>
        <w:t>строить простейшие сечения куба, призмы, пирамиды</w:t>
      </w:r>
      <w:r w:rsidRPr="008849C7">
        <w:rPr>
          <w:iCs/>
        </w:rPr>
        <w:t xml:space="preserve">; </w:t>
      </w:r>
    </w:p>
    <w:p w:rsidR="00FC6E5C" w:rsidRPr="008849C7" w:rsidRDefault="00FC6E5C" w:rsidP="00FC6E5C">
      <w:pPr>
        <w:numPr>
          <w:ilvl w:val="0"/>
          <w:numId w:val="6"/>
        </w:numPr>
        <w:jc w:val="both"/>
        <w:rPr>
          <w:iCs/>
        </w:rPr>
      </w:pPr>
      <w:r w:rsidRPr="008849C7">
        <w:rPr>
          <w:iCs/>
        </w:rPr>
        <w:t>решать планиметрические и простейшие стереометрические задачи на нахождение геометрических вел</w:t>
      </w:r>
      <w:r w:rsidRPr="008849C7">
        <w:rPr>
          <w:iCs/>
        </w:rPr>
        <w:t>и</w:t>
      </w:r>
      <w:r w:rsidRPr="008849C7">
        <w:rPr>
          <w:iCs/>
        </w:rPr>
        <w:t>чин (длин, углов, площадей, объемов);</w:t>
      </w:r>
    </w:p>
    <w:p w:rsidR="00FC6E5C" w:rsidRPr="008849C7" w:rsidRDefault="00FC6E5C" w:rsidP="00FC6E5C">
      <w:pPr>
        <w:numPr>
          <w:ilvl w:val="0"/>
          <w:numId w:val="6"/>
        </w:numPr>
        <w:jc w:val="both"/>
        <w:rPr>
          <w:iCs/>
        </w:rPr>
      </w:pPr>
      <w:r w:rsidRPr="008849C7">
        <w:rPr>
          <w:iCs/>
        </w:rPr>
        <w:t>использовать при решении стереометрических задач планиметрические факты и методы;</w:t>
      </w:r>
    </w:p>
    <w:p w:rsidR="00FC6E5C" w:rsidRPr="008849C7" w:rsidRDefault="00FC6E5C" w:rsidP="00FC6E5C">
      <w:pPr>
        <w:numPr>
          <w:ilvl w:val="0"/>
          <w:numId w:val="6"/>
        </w:numPr>
        <w:jc w:val="both"/>
        <w:rPr>
          <w:iCs/>
        </w:rPr>
      </w:pPr>
      <w:r w:rsidRPr="008849C7">
        <w:rPr>
          <w:iCs/>
        </w:rPr>
        <w:t>проводить доказательные рассуждения в ходе решения задач;</w:t>
      </w:r>
    </w:p>
    <w:p w:rsidR="00FC6E5C" w:rsidRPr="008849C7" w:rsidRDefault="00FC6E5C" w:rsidP="00FC6E5C">
      <w:pPr>
        <w:ind w:left="567"/>
        <w:jc w:val="both"/>
        <w:rPr>
          <w:bCs/>
        </w:rPr>
      </w:pPr>
      <w:r w:rsidRPr="008849C7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49C7">
        <w:rPr>
          <w:bCs/>
        </w:rPr>
        <w:t>для</w:t>
      </w:r>
      <w:proofErr w:type="gramEnd"/>
      <w:r w:rsidRPr="008849C7">
        <w:rPr>
          <w:bCs/>
        </w:rPr>
        <w:t>:</w:t>
      </w:r>
    </w:p>
    <w:p w:rsidR="00FC6E5C" w:rsidRPr="008849C7" w:rsidRDefault="00FC6E5C" w:rsidP="00FC6E5C">
      <w:pPr>
        <w:numPr>
          <w:ilvl w:val="0"/>
          <w:numId w:val="6"/>
        </w:numPr>
        <w:jc w:val="both"/>
        <w:rPr>
          <w:iCs/>
        </w:rPr>
      </w:pPr>
      <w:r w:rsidRPr="008849C7">
        <w:rPr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FC6E5C" w:rsidRPr="008849C7" w:rsidRDefault="00FC6E5C" w:rsidP="00FC6E5C">
      <w:pPr>
        <w:numPr>
          <w:ilvl w:val="0"/>
          <w:numId w:val="6"/>
        </w:numPr>
        <w:jc w:val="both"/>
        <w:rPr>
          <w:iCs/>
        </w:rPr>
      </w:pPr>
      <w:r w:rsidRPr="008849C7">
        <w:rPr>
          <w:iCs/>
        </w:rPr>
        <w:t>вычисления объемов и площадей поверхностей пространственных тел при решении практических задач, используя при необходимости спр</w:t>
      </w:r>
      <w:r w:rsidRPr="008849C7">
        <w:rPr>
          <w:iCs/>
        </w:rPr>
        <w:t>а</w:t>
      </w:r>
      <w:r w:rsidRPr="008849C7">
        <w:rPr>
          <w:iCs/>
        </w:rPr>
        <w:t xml:space="preserve">вочники и вычислительные устройства. </w:t>
      </w:r>
    </w:p>
    <w:p w:rsidR="00FC6E5C" w:rsidRPr="008849C7" w:rsidRDefault="00FC6E5C" w:rsidP="00FC6E5C">
      <w:pPr>
        <w:jc w:val="both"/>
      </w:pPr>
    </w:p>
    <w:p w:rsidR="00FC6E5C" w:rsidRPr="008849C7" w:rsidRDefault="00FC6E5C" w:rsidP="00FC6E5C">
      <w:pPr>
        <w:jc w:val="center"/>
      </w:pPr>
    </w:p>
    <w:p w:rsidR="00550C1B" w:rsidRDefault="00550C1B"/>
    <w:sectPr w:rsidR="00550C1B" w:rsidSect="0055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080" w:rsidRDefault="00717080" w:rsidP="00FC6E5C">
      <w:r>
        <w:separator/>
      </w:r>
    </w:p>
  </w:endnote>
  <w:endnote w:type="continuationSeparator" w:id="0">
    <w:p w:rsidR="00717080" w:rsidRDefault="00717080" w:rsidP="00FC6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080" w:rsidRDefault="00717080" w:rsidP="00FC6E5C">
      <w:r>
        <w:separator/>
      </w:r>
    </w:p>
  </w:footnote>
  <w:footnote w:type="continuationSeparator" w:id="0">
    <w:p w:rsidR="00717080" w:rsidRDefault="00717080" w:rsidP="00FC6E5C">
      <w:r>
        <w:continuationSeparator/>
      </w:r>
    </w:p>
  </w:footnote>
  <w:footnote w:id="1">
    <w:p w:rsidR="00FC6E5C" w:rsidRPr="00E86308" w:rsidRDefault="00FC6E5C" w:rsidP="00FC6E5C">
      <w:pPr>
        <w:pStyle w:val="a6"/>
        <w:tabs>
          <w:tab w:val="left" w:pos="142"/>
        </w:tabs>
        <w:ind w:firstLine="0"/>
        <w:rPr>
          <w:sz w:val="18"/>
          <w:szCs w:val="18"/>
        </w:rPr>
      </w:pPr>
    </w:p>
  </w:footnote>
  <w:footnote w:id="2">
    <w:p w:rsidR="00FC6E5C" w:rsidRPr="00E86308" w:rsidRDefault="00FC6E5C" w:rsidP="00FC6E5C">
      <w:pPr>
        <w:pStyle w:val="a6"/>
        <w:ind w:firstLine="0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5D8"/>
    <w:multiLevelType w:val="hybridMultilevel"/>
    <w:tmpl w:val="2AA67F46"/>
    <w:lvl w:ilvl="0" w:tplc="855487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80049B"/>
    <w:multiLevelType w:val="hybridMultilevel"/>
    <w:tmpl w:val="7C8A1D1E"/>
    <w:lvl w:ilvl="0" w:tplc="9B326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275A2A"/>
    <w:multiLevelType w:val="hybridMultilevel"/>
    <w:tmpl w:val="8AF667E2"/>
    <w:lvl w:ilvl="0" w:tplc="A60EF4D2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40373D64"/>
    <w:multiLevelType w:val="multilevel"/>
    <w:tmpl w:val="8ACC2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CE1C78"/>
    <w:multiLevelType w:val="hybridMultilevel"/>
    <w:tmpl w:val="BF023CE0"/>
    <w:lvl w:ilvl="0" w:tplc="A60EF4D2">
      <w:start w:val="1"/>
      <w:numFmt w:val="bullet"/>
      <w:lvlText w:val="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E5C"/>
    <w:rsid w:val="00550C1B"/>
    <w:rsid w:val="00717080"/>
    <w:rsid w:val="00F44277"/>
    <w:rsid w:val="00FC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E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FC6E5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FC6E5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C6E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FC6E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FC6E5C"/>
    <w:pPr>
      <w:spacing w:after="120"/>
    </w:pPr>
  </w:style>
  <w:style w:type="character" w:customStyle="1" w:styleId="a4">
    <w:name w:val="Основной текст Знак"/>
    <w:basedOn w:val="a0"/>
    <w:link w:val="a3"/>
    <w:rsid w:val="00FC6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C6E5C"/>
    <w:pPr>
      <w:widowControl w:val="0"/>
      <w:autoSpaceDE w:val="0"/>
      <w:autoSpaceDN w:val="0"/>
      <w:adjustRightInd w:val="0"/>
      <w:spacing w:before="120" w:after="0" w:line="240" w:lineRule="auto"/>
      <w:ind w:firstLine="4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6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footnote reference"/>
    <w:basedOn w:val="a0"/>
    <w:semiHidden/>
    <w:rsid w:val="00FC6E5C"/>
    <w:rPr>
      <w:sz w:val="20"/>
      <w:vertAlign w:val="superscript"/>
    </w:rPr>
  </w:style>
  <w:style w:type="paragraph" w:styleId="a6">
    <w:name w:val="footnote text"/>
    <w:basedOn w:val="a"/>
    <w:link w:val="a7"/>
    <w:semiHidden/>
    <w:rsid w:val="00FC6E5C"/>
    <w:pPr>
      <w:widowControl w:val="0"/>
      <w:ind w:firstLine="72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FC6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FC6E5C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FC6E5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2940</Words>
  <Characters>16763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2018-11-06T15:25:00Z</dcterms:created>
  <dcterms:modified xsi:type="dcterms:W3CDTF">2018-11-06T15:28:00Z</dcterms:modified>
</cp:coreProperties>
</file>